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34DA" w14:textId="2DB6A5E4" w:rsidR="009E4154" w:rsidRPr="003469E9" w:rsidRDefault="007C7558" w:rsidP="007C7558">
      <w:pPr>
        <w:spacing w:after="0"/>
        <w:rPr>
          <w:rFonts w:ascii="Arial" w:hAnsi="Arial" w:cs="Arial"/>
          <w:b/>
          <w:bCs/>
          <w:color w:val="1F4540"/>
          <w:sz w:val="28"/>
          <w:szCs w:val="28"/>
        </w:rPr>
      </w:pPr>
      <w:r w:rsidRPr="003469E9">
        <w:rPr>
          <w:rFonts w:ascii="Arial" w:hAnsi="Arial" w:cs="Arial"/>
          <w:b/>
          <w:bCs/>
          <w:color w:val="1F4540"/>
          <w:sz w:val="28"/>
          <w:szCs w:val="28"/>
        </w:rPr>
        <w:t>SPN Annual Conference Justification Worksheet</w:t>
      </w:r>
    </w:p>
    <w:p w14:paraId="3FF767F1" w14:textId="6CA30DD2" w:rsidR="007C7558" w:rsidRPr="00AE4406" w:rsidRDefault="007C7558" w:rsidP="007C7558">
      <w:p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>The SPN Annual Conference</w:t>
      </w:r>
      <w:r w:rsidR="00E147C3">
        <w:rPr>
          <w:rFonts w:ascii="Arial" w:hAnsi="Arial" w:cs="Arial"/>
        </w:rPr>
        <w:t xml:space="preserve">, taking place at the </w:t>
      </w:r>
      <w:r w:rsidR="00E147C3" w:rsidRPr="00E147C3">
        <w:rPr>
          <w:rFonts w:ascii="Arial" w:hAnsi="Arial" w:cs="Arial"/>
        </w:rPr>
        <w:t>Renaissance Orlando at SeaWorld from Monday, April 27 - Wednesday, April 29, 2026</w:t>
      </w:r>
      <w:r w:rsidR="00E147C3">
        <w:rPr>
          <w:rFonts w:ascii="Arial" w:hAnsi="Arial" w:cs="Arial"/>
        </w:rPr>
        <w:t xml:space="preserve">, </w:t>
      </w:r>
      <w:r w:rsidRPr="00AE4406">
        <w:rPr>
          <w:rFonts w:ascii="Arial" w:hAnsi="Arial" w:cs="Arial"/>
        </w:rPr>
        <w:t xml:space="preserve">is where the pediatric nursing community </w:t>
      </w:r>
      <w:r w:rsidR="009E4154" w:rsidRPr="00AE4406">
        <w:rPr>
          <w:rFonts w:ascii="Arial" w:hAnsi="Arial" w:cs="Arial"/>
        </w:rPr>
        <w:t>gathers</w:t>
      </w:r>
      <w:r w:rsidRPr="00AE4406">
        <w:rPr>
          <w:rFonts w:ascii="Arial" w:hAnsi="Arial" w:cs="Arial"/>
        </w:rPr>
        <w:t xml:space="preserve"> to learn best practices to enhance patient experience, grow their professional network</w:t>
      </w:r>
      <w:r w:rsidR="009E4154" w:rsidRPr="00AE4406">
        <w:rPr>
          <w:rFonts w:ascii="Arial" w:hAnsi="Arial" w:cs="Arial"/>
        </w:rPr>
        <w:t xml:space="preserve"> with fellow pediatric nurses from across the country, and create a professional development plan through networking and participation in education sessions. </w:t>
      </w:r>
    </w:p>
    <w:p w14:paraId="701DEF8D" w14:textId="77777777" w:rsidR="009E4154" w:rsidRPr="00AE4406" w:rsidRDefault="009E4154" w:rsidP="007C7558">
      <w:pPr>
        <w:spacing w:after="0"/>
        <w:rPr>
          <w:rFonts w:ascii="Arial" w:hAnsi="Arial" w:cs="Arial"/>
        </w:rPr>
      </w:pPr>
    </w:p>
    <w:p w14:paraId="23A6EB1D" w14:textId="3FE87ADA" w:rsidR="007C7558" w:rsidRPr="00AE4406" w:rsidRDefault="007C7558" w:rsidP="007C7558">
      <w:p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>Use this worksheet to create a personalized learning plan that meets your specific needs and create a compelling case for your attendance.</w:t>
      </w:r>
    </w:p>
    <w:p w14:paraId="0BE6A677" w14:textId="77777777" w:rsidR="007C7558" w:rsidRDefault="007C7558" w:rsidP="007C755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5CFAD0" w14:textId="69E9DB4A" w:rsidR="007C7558" w:rsidRPr="003469E9" w:rsidRDefault="007C7558" w:rsidP="007C7558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3469E9">
        <w:rPr>
          <w:rFonts w:ascii="Arial" w:hAnsi="Arial" w:cs="Arial"/>
          <w:b/>
          <w:bCs/>
          <w:color w:val="1F4540"/>
          <w:sz w:val="24"/>
          <w:szCs w:val="24"/>
        </w:rPr>
        <w:t>Identify the Benefits</w:t>
      </w:r>
    </w:p>
    <w:p w14:paraId="0B03B95E" w14:textId="779EEF7F" w:rsidR="00706841" w:rsidRPr="001B186E" w:rsidRDefault="00706841" w:rsidP="007C7558">
      <w:pPr>
        <w:spacing w:after="0"/>
        <w:rPr>
          <w:rFonts w:ascii="Arial" w:hAnsi="Arial" w:cs="Arial"/>
        </w:rPr>
      </w:pPr>
      <w:r w:rsidRPr="001B186E">
        <w:rPr>
          <w:rFonts w:ascii="Arial" w:hAnsi="Arial" w:cs="Arial"/>
        </w:rPr>
        <w:t>Justify your attendance by making a direct correlation between the sessions and experiences you’ll have at the SPN Annual Conference and your organization’s needs.</w:t>
      </w:r>
      <w:r w:rsidR="00F47883">
        <w:rPr>
          <w:rFonts w:ascii="Arial" w:hAnsi="Arial" w:cs="Arial"/>
        </w:rPr>
        <w:t xml:space="preserve"> </w:t>
      </w:r>
      <w:r w:rsidRPr="001B186E">
        <w:rPr>
          <w:rFonts w:ascii="Arial" w:hAnsi="Arial" w:cs="Arial"/>
        </w:rPr>
        <w:t>We got it started for you.</w:t>
      </w:r>
    </w:p>
    <w:p w14:paraId="0D9C6902" w14:textId="77777777" w:rsidR="009E4154" w:rsidRPr="00AE4406" w:rsidRDefault="009E4154" w:rsidP="007C7558">
      <w:pPr>
        <w:spacing w:after="0"/>
        <w:rPr>
          <w:rFonts w:ascii="Arial" w:hAnsi="Arial" w:cs="Arial"/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7C7558" w:rsidRPr="00706841" w14:paraId="50F46C94" w14:textId="77777777" w:rsidTr="007C7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4DD0F952" w14:textId="77777777" w:rsidR="007C7558" w:rsidRPr="00AE4406" w:rsidRDefault="007C7558" w:rsidP="007C7558">
            <w:pPr>
              <w:rPr>
                <w:rFonts w:ascii="Arial" w:hAnsi="Arial" w:cs="Arial"/>
                <w:b w:val="0"/>
                <w:bCs w:val="0"/>
              </w:rPr>
            </w:pPr>
          </w:p>
          <w:p w14:paraId="57E81892" w14:textId="77777777" w:rsidR="007C7558" w:rsidRPr="00AE4406" w:rsidRDefault="007C7558" w:rsidP="007C7558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Your Organization’s Need</w:t>
            </w:r>
          </w:p>
          <w:p w14:paraId="1611E5A0" w14:textId="74F3F37D" w:rsidR="007C7558" w:rsidRPr="00AE4406" w:rsidRDefault="007C7558" w:rsidP="007C7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7" w:type="dxa"/>
          </w:tcPr>
          <w:p w14:paraId="67889A52" w14:textId="77777777" w:rsidR="007C7558" w:rsidRPr="00AE4406" w:rsidRDefault="007C7558" w:rsidP="007C75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47A2F095" w14:textId="0C1243A1" w:rsidR="007C7558" w:rsidRPr="00AE4406" w:rsidRDefault="007C7558" w:rsidP="007C75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SPN Annual Conference Offering that Meets</w:t>
            </w:r>
            <w:r w:rsidR="00706841">
              <w:rPr>
                <w:rFonts w:ascii="Arial" w:hAnsi="Arial" w:cs="Arial"/>
              </w:rPr>
              <w:t xml:space="preserve"> That</w:t>
            </w:r>
            <w:r w:rsidRPr="00AE4406">
              <w:rPr>
                <w:rFonts w:ascii="Arial" w:hAnsi="Arial" w:cs="Arial"/>
              </w:rPr>
              <w:t xml:space="preserve"> Need</w:t>
            </w:r>
          </w:p>
        </w:tc>
      </w:tr>
      <w:tr w:rsidR="007C7558" w:rsidRPr="00706841" w14:paraId="6AE5E8FB" w14:textId="77777777" w:rsidTr="007C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4BF64B8C" w14:textId="1E4F0862" w:rsidR="007C7558" w:rsidRPr="00AE4406" w:rsidRDefault="00706841" w:rsidP="007C7558">
            <w:pPr>
              <w:rPr>
                <w:rFonts w:ascii="Arial" w:hAnsi="Arial" w:cs="Arial"/>
                <w:b w:val="0"/>
                <w:bCs w:val="0"/>
                <w:u w:val="single"/>
              </w:rPr>
            </w:pPr>
            <w:r w:rsidRPr="00AE4406">
              <w:rPr>
                <w:rFonts w:ascii="Arial" w:hAnsi="Arial" w:cs="Arial"/>
                <w:u w:val="single"/>
              </w:rPr>
              <w:t>Enhanced patient experience and high-quality care</w:t>
            </w:r>
          </w:p>
        </w:tc>
        <w:tc>
          <w:tcPr>
            <w:tcW w:w="5107" w:type="dxa"/>
          </w:tcPr>
          <w:p w14:paraId="42BD1546" w14:textId="77777777" w:rsidR="007C7558" w:rsidRPr="00AE4406" w:rsidRDefault="007C7558" w:rsidP="007C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C7558" w:rsidRPr="00706841" w14:paraId="52B5D353" w14:textId="77777777" w:rsidTr="007C75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1127DB20" w14:textId="43C7DCD1" w:rsidR="007C7558" w:rsidRPr="00AE4406" w:rsidRDefault="00706841" w:rsidP="007C7558">
            <w:pPr>
              <w:rPr>
                <w:rFonts w:ascii="Arial" w:hAnsi="Arial" w:cs="Arial"/>
                <w:b w:val="0"/>
                <w:bCs w:val="0"/>
                <w:u w:val="single"/>
              </w:rPr>
            </w:pPr>
            <w:r w:rsidRPr="00AE4406">
              <w:rPr>
                <w:rFonts w:ascii="Arial" w:hAnsi="Arial" w:cs="Arial"/>
                <w:u w:val="single"/>
              </w:rPr>
              <w:t>Decreased nurse turnover</w:t>
            </w:r>
          </w:p>
        </w:tc>
        <w:tc>
          <w:tcPr>
            <w:tcW w:w="5107" w:type="dxa"/>
          </w:tcPr>
          <w:p w14:paraId="410E0A81" w14:textId="77777777" w:rsidR="007C7558" w:rsidRPr="00AE4406" w:rsidRDefault="007C7558" w:rsidP="007C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C7558" w:rsidRPr="00706841" w14:paraId="6691E636" w14:textId="77777777" w:rsidTr="007C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2478F68A" w14:textId="77777777" w:rsidR="007C7558" w:rsidRPr="00AE4406" w:rsidRDefault="007C7558" w:rsidP="007C7558">
            <w:pPr>
              <w:rPr>
                <w:rFonts w:ascii="Arial" w:hAnsi="Arial" w:cs="Arial"/>
                <w:b w:val="0"/>
                <w:bCs w:val="0"/>
                <w:u w:val="single"/>
              </w:rPr>
            </w:pPr>
          </w:p>
        </w:tc>
        <w:tc>
          <w:tcPr>
            <w:tcW w:w="5107" w:type="dxa"/>
          </w:tcPr>
          <w:p w14:paraId="4F96C860" w14:textId="77777777" w:rsidR="007C7558" w:rsidRPr="00AE4406" w:rsidRDefault="007C7558" w:rsidP="007C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C7558" w:rsidRPr="00706841" w14:paraId="2A80EF3B" w14:textId="77777777" w:rsidTr="007C75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06398F92" w14:textId="77777777" w:rsidR="007C7558" w:rsidRPr="00AE4406" w:rsidRDefault="007C7558" w:rsidP="007C7558">
            <w:pPr>
              <w:rPr>
                <w:rFonts w:ascii="Arial" w:hAnsi="Arial" w:cs="Arial"/>
                <w:b w:val="0"/>
                <w:bCs w:val="0"/>
                <w:u w:val="single"/>
              </w:rPr>
            </w:pPr>
          </w:p>
        </w:tc>
        <w:tc>
          <w:tcPr>
            <w:tcW w:w="5107" w:type="dxa"/>
          </w:tcPr>
          <w:p w14:paraId="6945815E" w14:textId="77777777" w:rsidR="007C7558" w:rsidRPr="00AE4406" w:rsidRDefault="007C7558" w:rsidP="007C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C7558" w:rsidRPr="00706841" w14:paraId="7E991134" w14:textId="77777777" w:rsidTr="007C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2F667C7B" w14:textId="77777777" w:rsidR="007C7558" w:rsidRPr="00AE4406" w:rsidRDefault="007C7558" w:rsidP="007C7558">
            <w:pPr>
              <w:rPr>
                <w:rFonts w:ascii="Arial" w:hAnsi="Arial" w:cs="Arial"/>
                <w:b w:val="0"/>
                <w:bCs w:val="0"/>
                <w:u w:val="single"/>
              </w:rPr>
            </w:pPr>
          </w:p>
        </w:tc>
        <w:tc>
          <w:tcPr>
            <w:tcW w:w="5107" w:type="dxa"/>
          </w:tcPr>
          <w:p w14:paraId="09C2508E" w14:textId="77777777" w:rsidR="007C7558" w:rsidRPr="00AE4406" w:rsidRDefault="007C7558" w:rsidP="007C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C7558" w:rsidRPr="00706841" w14:paraId="4C70A38A" w14:textId="77777777" w:rsidTr="007C75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5135EBE1" w14:textId="77777777" w:rsidR="007C7558" w:rsidRPr="00AE4406" w:rsidRDefault="007C7558" w:rsidP="007C7558">
            <w:pPr>
              <w:rPr>
                <w:rFonts w:ascii="Arial" w:hAnsi="Arial" w:cs="Arial"/>
                <w:b w:val="0"/>
                <w:bCs w:val="0"/>
                <w:u w:val="single"/>
              </w:rPr>
            </w:pPr>
          </w:p>
        </w:tc>
        <w:tc>
          <w:tcPr>
            <w:tcW w:w="5107" w:type="dxa"/>
          </w:tcPr>
          <w:p w14:paraId="1CA6F779" w14:textId="77777777" w:rsidR="007C7558" w:rsidRPr="00AE4406" w:rsidRDefault="007C7558" w:rsidP="007C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C7558" w:rsidRPr="00706841" w14:paraId="4DB7A979" w14:textId="77777777" w:rsidTr="007C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183EC305" w14:textId="77777777" w:rsidR="007C7558" w:rsidRPr="00AE4406" w:rsidRDefault="007C7558" w:rsidP="007C7558">
            <w:pPr>
              <w:rPr>
                <w:rFonts w:ascii="Arial" w:hAnsi="Arial" w:cs="Arial"/>
                <w:b w:val="0"/>
                <w:bCs w:val="0"/>
                <w:u w:val="single"/>
              </w:rPr>
            </w:pPr>
          </w:p>
        </w:tc>
        <w:tc>
          <w:tcPr>
            <w:tcW w:w="5107" w:type="dxa"/>
          </w:tcPr>
          <w:p w14:paraId="3ACC6125" w14:textId="77777777" w:rsidR="007C7558" w:rsidRPr="00AE4406" w:rsidRDefault="007C7558" w:rsidP="007C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EEB4BB8" w14:textId="77777777" w:rsidR="00F47883" w:rsidRDefault="00F47883" w:rsidP="007C755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E67A3C" w14:textId="4A125A9A" w:rsidR="001A46E5" w:rsidRPr="003469E9" w:rsidRDefault="001A46E5" w:rsidP="007C7558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3469E9">
        <w:rPr>
          <w:rFonts w:ascii="Arial" w:hAnsi="Arial" w:cs="Arial"/>
          <w:b/>
          <w:bCs/>
          <w:color w:val="1F4540"/>
          <w:sz w:val="24"/>
          <w:szCs w:val="24"/>
        </w:rPr>
        <w:t xml:space="preserve">NCPD Contact Hours </w:t>
      </w:r>
    </w:p>
    <w:p w14:paraId="2F3F072C" w14:textId="6A96B8DB" w:rsidR="001A46E5" w:rsidRPr="00AE4406" w:rsidRDefault="00706841" w:rsidP="001A46E5">
      <w:p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 xml:space="preserve">The </w:t>
      </w:r>
      <w:r w:rsidR="001A46E5" w:rsidRPr="00AE4406">
        <w:rPr>
          <w:rFonts w:ascii="Arial" w:hAnsi="Arial" w:cs="Arial"/>
        </w:rPr>
        <w:t>Society of Pediatric Nurses is accredited as a provider of nursing continuing professional development by the American Nurses Credentialing Center's Commission on Accreditation.</w:t>
      </w:r>
    </w:p>
    <w:p w14:paraId="2002F508" w14:textId="49753734" w:rsidR="001A46E5" w:rsidRPr="00AE4406" w:rsidRDefault="001A46E5" w:rsidP="001A46E5">
      <w:p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 xml:space="preserve">Provider approved by the California Board of Registered Nursing, Provider Number 16532, </w:t>
      </w:r>
      <w:r w:rsidR="001B186E">
        <w:rPr>
          <w:rFonts w:ascii="Arial" w:hAnsi="Arial" w:cs="Arial"/>
        </w:rPr>
        <w:t xml:space="preserve">for up </w:t>
      </w:r>
      <w:r w:rsidR="00CE0E05">
        <w:rPr>
          <w:rFonts w:ascii="Arial" w:hAnsi="Arial" w:cs="Arial"/>
        </w:rPr>
        <w:t xml:space="preserve">to </w:t>
      </w:r>
      <w:r w:rsidR="00E147C3">
        <w:rPr>
          <w:rFonts w:ascii="Arial" w:hAnsi="Arial" w:cs="Arial"/>
          <w:b/>
          <w:bCs/>
        </w:rPr>
        <w:t>23</w:t>
      </w:r>
      <w:r w:rsidR="003469E9">
        <w:rPr>
          <w:rFonts w:ascii="Arial" w:hAnsi="Arial" w:cs="Arial"/>
          <w:b/>
          <w:bCs/>
        </w:rPr>
        <w:t>.50</w:t>
      </w:r>
      <w:r w:rsidRPr="00AE4406">
        <w:rPr>
          <w:rFonts w:ascii="Arial" w:hAnsi="Arial" w:cs="Arial"/>
          <w:b/>
          <w:bCs/>
        </w:rPr>
        <w:t xml:space="preserve"> NCPD </w:t>
      </w:r>
      <w:r w:rsidR="00706841" w:rsidRPr="00AE4406">
        <w:rPr>
          <w:rFonts w:ascii="Arial" w:hAnsi="Arial" w:cs="Arial"/>
          <w:b/>
          <w:bCs/>
        </w:rPr>
        <w:t>c</w:t>
      </w:r>
      <w:r w:rsidRPr="00AE4406">
        <w:rPr>
          <w:rFonts w:ascii="Arial" w:hAnsi="Arial" w:cs="Arial"/>
          <w:b/>
          <w:bCs/>
        </w:rPr>
        <w:t xml:space="preserve">ontact </w:t>
      </w:r>
      <w:r w:rsidR="00706841" w:rsidRPr="00AE4406">
        <w:rPr>
          <w:rFonts w:ascii="Arial" w:hAnsi="Arial" w:cs="Arial"/>
          <w:b/>
          <w:bCs/>
        </w:rPr>
        <w:t>h</w:t>
      </w:r>
      <w:r w:rsidRPr="00AE4406">
        <w:rPr>
          <w:rFonts w:ascii="Arial" w:hAnsi="Arial" w:cs="Arial"/>
          <w:b/>
          <w:bCs/>
        </w:rPr>
        <w:t>ours</w:t>
      </w:r>
      <w:r w:rsidR="001B186E">
        <w:rPr>
          <w:rFonts w:ascii="Arial" w:hAnsi="Arial" w:cs="Arial"/>
          <w:b/>
          <w:bCs/>
        </w:rPr>
        <w:t xml:space="preserve"> </w:t>
      </w:r>
      <w:r w:rsidR="001B186E" w:rsidRPr="00CE0E05">
        <w:rPr>
          <w:rFonts w:ascii="Arial" w:hAnsi="Arial" w:cs="Arial"/>
        </w:rPr>
        <w:t>to be awarded at the SPN 3</w:t>
      </w:r>
      <w:r w:rsidR="003469E9">
        <w:rPr>
          <w:rFonts w:ascii="Arial" w:hAnsi="Arial" w:cs="Arial"/>
        </w:rPr>
        <w:t>6</w:t>
      </w:r>
      <w:r w:rsidR="001B186E" w:rsidRPr="00CE0E05">
        <w:rPr>
          <w:rFonts w:ascii="Arial" w:hAnsi="Arial" w:cs="Arial"/>
        </w:rPr>
        <w:t>th Annual Conference</w:t>
      </w:r>
      <w:r w:rsidRPr="00AE4406">
        <w:rPr>
          <w:rFonts w:ascii="Arial" w:hAnsi="Arial" w:cs="Arial"/>
        </w:rPr>
        <w:t>.</w:t>
      </w:r>
    </w:p>
    <w:p w14:paraId="6C75945B" w14:textId="77777777" w:rsidR="009E4154" w:rsidRDefault="009E4154" w:rsidP="007C755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C5728A" w14:textId="7017C742" w:rsidR="009E4154" w:rsidRPr="003469E9" w:rsidRDefault="001A46E5" w:rsidP="007C7558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3469E9">
        <w:rPr>
          <w:rFonts w:ascii="Arial" w:hAnsi="Arial" w:cs="Arial"/>
          <w:b/>
          <w:bCs/>
          <w:color w:val="1F4540"/>
          <w:sz w:val="24"/>
          <w:szCs w:val="24"/>
        </w:rPr>
        <w:t xml:space="preserve">Learning Objectives </w:t>
      </w:r>
    </w:p>
    <w:p w14:paraId="714E77E6" w14:textId="38ACF61C" w:rsidR="001A46E5" w:rsidRPr="00AE4406" w:rsidRDefault="001A46E5" w:rsidP="001A46E5">
      <w:p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>As a result of attending the SPN 3</w:t>
      </w:r>
      <w:r w:rsidR="003469E9">
        <w:rPr>
          <w:rFonts w:ascii="Arial" w:hAnsi="Arial" w:cs="Arial"/>
        </w:rPr>
        <w:t>6</w:t>
      </w:r>
      <w:r w:rsidRPr="00AE4406">
        <w:rPr>
          <w:rFonts w:ascii="Arial" w:hAnsi="Arial" w:cs="Arial"/>
        </w:rPr>
        <w:t>th Annual Conference, attendees will be able to: </w:t>
      </w:r>
    </w:p>
    <w:p w14:paraId="6A5A9E73" w14:textId="77777777" w:rsidR="001A46E5" w:rsidRPr="00AE4406" w:rsidRDefault="001A46E5" w:rsidP="001A46E5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>Grow their professional network by collaborating with peers and experts in the pediatric nursing specialty.</w:t>
      </w:r>
    </w:p>
    <w:p w14:paraId="317D9132" w14:textId="77777777" w:rsidR="001A46E5" w:rsidRPr="00AE4406" w:rsidRDefault="001A46E5" w:rsidP="001A46E5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>Learn best practices that enhance patient experience, quality care, cost reduction, and promote healthy work environments.</w:t>
      </w:r>
    </w:p>
    <w:p w14:paraId="393808D3" w14:textId="13923FFE" w:rsidR="001A46E5" w:rsidRPr="00AE4406" w:rsidRDefault="001A46E5" w:rsidP="001A46E5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>Implement new knowledge to promote best practice</w:t>
      </w:r>
      <w:r w:rsidR="00212583" w:rsidRPr="00AE4406">
        <w:rPr>
          <w:rFonts w:ascii="Arial" w:hAnsi="Arial" w:cs="Arial"/>
        </w:rPr>
        <w:t>s</w:t>
      </w:r>
      <w:r w:rsidRPr="00AE4406">
        <w:rPr>
          <w:rFonts w:ascii="Arial" w:hAnsi="Arial" w:cs="Arial"/>
        </w:rPr>
        <w:t xml:space="preserve"> in the organizational setting.</w:t>
      </w:r>
    </w:p>
    <w:p w14:paraId="5D0BC15C" w14:textId="59F5E9AC" w:rsidR="009E4154" w:rsidRPr="00AE4406" w:rsidRDefault="001A46E5" w:rsidP="007C755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>Create a professional development plan through networking and participation in educational sessions.</w:t>
      </w:r>
    </w:p>
    <w:p w14:paraId="222F21B4" w14:textId="77777777" w:rsidR="009E4154" w:rsidRDefault="009E4154" w:rsidP="007C755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C50065" w14:textId="2705BCF7" w:rsidR="007C7558" w:rsidRPr="003469E9" w:rsidRDefault="007C7558" w:rsidP="007C7558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3469E9">
        <w:rPr>
          <w:rFonts w:ascii="Arial" w:hAnsi="Arial" w:cs="Arial"/>
          <w:b/>
          <w:bCs/>
          <w:color w:val="1F4540"/>
          <w:sz w:val="24"/>
          <w:szCs w:val="24"/>
        </w:rPr>
        <w:lastRenderedPageBreak/>
        <w:t>Calculating Expenses</w:t>
      </w:r>
    </w:p>
    <w:p w14:paraId="28AED21D" w14:textId="1E3ED25F" w:rsidR="007C7558" w:rsidRPr="00AE4406" w:rsidRDefault="009E4154" w:rsidP="00816944">
      <w:pPr>
        <w:spacing w:after="0"/>
        <w:rPr>
          <w:rFonts w:ascii="Arial" w:hAnsi="Arial" w:cs="Arial"/>
        </w:rPr>
      </w:pPr>
      <w:r w:rsidRPr="00AE4406">
        <w:rPr>
          <w:rFonts w:ascii="Arial" w:hAnsi="Arial" w:cs="Arial"/>
        </w:rPr>
        <w:t xml:space="preserve">Your proposal to attend the SPN Annual Conference should include the anticipated cost to your organization. The following worksheet helps identify the common expenses associated with attending the </w:t>
      </w:r>
      <w:r w:rsidR="00592E8F" w:rsidRPr="00AE4406">
        <w:rPr>
          <w:rFonts w:ascii="Arial" w:hAnsi="Arial" w:cs="Arial"/>
        </w:rPr>
        <w:t>conference.</w:t>
      </w:r>
    </w:p>
    <w:p w14:paraId="61190B5F" w14:textId="77777777" w:rsidR="00592E8F" w:rsidRPr="009E4154" w:rsidRDefault="00592E8F" w:rsidP="00816944">
      <w:pPr>
        <w:spacing w:after="0"/>
        <w:rPr>
          <w:rFonts w:ascii="Arial" w:hAnsi="Arial" w:cs="Arial"/>
          <w:sz w:val="24"/>
          <w:szCs w:val="24"/>
        </w:rPr>
      </w:pPr>
    </w:p>
    <w:p w14:paraId="2B3EE123" w14:textId="74AC1B7D" w:rsidR="007C7558" w:rsidRPr="003469E9" w:rsidRDefault="00592E8F" w:rsidP="00816944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3469E9">
        <w:rPr>
          <w:rFonts w:ascii="Arial" w:hAnsi="Arial" w:cs="Arial"/>
          <w:b/>
          <w:bCs/>
          <w:color w:val="1F4540"/>
          <w:sz w:val="24"/>
          <w:szCs w:val="24"/>
        </w:rPr>
        <w:t xml:space="preserve">Step 1: Determine Your Registration </w:t>
      </w:r>
      <w:r w:rsidR="00706841" w:rsidRPr="003469E9">
        <w:rPr>
          <w:rFonts w:ascii="Arial" w:hAnsi="Arial" w:cs="Arial"/>
          <w:b/>
          <w:bCs/>
          <w:color w:val="1F4540"/>
          <w:sz w:val="24"/>
          <w:szCs w:val="24"/>
        </w:rPr>
        <w:t>Fee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945"/>
        <w:gridCol w:w="2610"/>
        <w:gridCol w:w="24"/>
        <w:gridCol w:w="2635"/>
      </w:tblGrid>
      <w:tr w:rsidR="009E4154" w14:paraId="5F0BCDCB" w14:textId="77777777" w:rsidTr="00592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B065292" w14:textId="10BD6E90" w:rsidR="009E4154" w:rsidRPr="00AE4406" w:rsidRDefault="009E4154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Registration Type</w:t>
            </w:r>
          </w:p>
        </w:tc>
        <w:tc>
          <w:tcPr>
            <w:tcW w:w="2610" w:type="dxa"/>
          </w:tcPr>
          <w:p w14:paraId="77FD4555" w14:textId="77777777" w:rsidR="009E4154" w:rsidRPr="00AE4406" w:rsidRDefault="009E4154" w:rsidP="009E4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Early Bird Pricing</w:t>
            </w:r>
          </w:p>
          <w:p w14:paraId="0C9A5C45" w14:textId="4B5A9315" w:rsidR="009E4154" w:rsidRPr="00AE4406" w:rsidRDefault="009E4154" w:rsidP="009E4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 xml:space="preserve">(By March </w:t>
            </w:r>
            <w:r w:rsidR="00834CC6">
              <w:rPr>
                <w:rFonts w:ascii="Arial" w:hAnsi="Arial" w:cs="Arial"/>
              </w:rPr>
              <w:t>9</w:t>
            </w:r>
            <w:r w:rsidRPr="00AE4406">
              <w:rPr>
                <w:rFonts w:ascii="Arial" w:hAnsi="Arial" w:cs="Arial"/>
              </w:rPr>
              <w:t>, 202</w:t>
            </w:r>
            <w:r w:rsidR="00834CC6">
              <w:rPr>
                <w:rFonts w:ascii="Arial" w:hAnsi="Arial" w:cs="Arial"/>
              </w:rPr>
              <w:t>6</w:t>
            </w:r>
            <w:r w:rsidRPr="00AE4406">
              <w:rPr>
                <w:rFonts w:ascii="Arial" w:hAnsi="Arial" w:cs="Arial"/>
              </w:rPr>
              <w:t>)</w:t>
            </w:r>
          </w:p>
        </w:tc>
        <w:tc>
          <w:tcPr>
            <w:tcW w:w="2659" w:type="dxa"/>
            <w:gridSpan w:val="2"/>
          </w:tcPr>
          <w:p w14:paraId="0AD0A6D8" w14:textId="0EFC28D5" w:rsidR="009E4154" w:rsidRPr="00AE4406" w:rsidRDefault="009E4154" w:rsidP="009E4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Regular Pricing</w:t>
            </w:r>
          </w:p>
          <w:p w14:paraId="18D28382" w14:textId="366FED0D" w:rsidR="009E4154" w:rsidRPr="00AE4406" w:rsidRDefault="009E4154" w:rsidP="009E4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(After March 9, 202</w:t>
            </w:r>
            <w:r w:rsidR="00834CC6">
              <w:rPr>
                <w:rFonts w:ascii="Arial" w:hAnsi="Arial" w:cs="Arial"/>
              </w:rPr>
              <w:t>6</w:t>
            </w:r>
            <w:r w:rsidRPr="00AE4406">
              <w:rPr>
                <w:rFonts w:ascii="Arial" w:hAnsi="Arial" w:cs="Arial"/>
              </w:rPr>
              <w:t>)</w:t>
            </w:r>
          </w:p>
        </w:tc>
      </w:tr>
      <w:tr w:rsidR="009E4154" w14:paraId="31D6FE81" w14:textId="77777777" w:rsidTr="0059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2E2CE18" w14:textId="7CCE7109" w:rsidR="00E36A6F" w:rsidRPr="00AE4406" w:rsidRDefault="00E36A6F" w:rsidP="00816944">
            <w:pPr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 xml:space="preserve">Member Full Conference </w:t>
            </w:r>
          </w:p>
        </w:tc>
        <w:tc>
          <w:tcPr>
            <w:tcW w:w="2610" w:type="dxa"/>
          </w:tcPr>
          <w:p w14:paraId="32095765" w14:textId="21265451" w:rsidR="009E4154" w:rsidRPr="00AE4406" w:rsidRDefault="00E36A6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650</w:t>
            </w:r>
          </w:p>
        </w:tc>
        <w:tc>
          <w:tcPr>
            <w:tcW w:w="2659" w:type="dxa"/>
            <w:gridSpan w:val="2"/>
          </w:tcPr>
          <w:p w14:paraId="2B6A8E04" w14:textId="7B20D5B4" w:rsidR="009E4154" w:rsidRPr="00AE4406" w:rsidRDefault="00E36A6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$7</w:t>
            </w:r>
            <w:r w:rsidR="00834CC6">
              <w:rPr>
                <w:rFonts w:ascii="Arial" w:hAnsi="Arial" w:cs="Arial"/>
              </w:rPr>
              <w:t>95</w:t>
            </w:r>
          </w:p>
        </w:tc>
      </w:tr>
      <w:tr w:rsidR="009E4154" w14:paraId="7206ECCA" w14:textId="77777777" w:rsidTr="00592E8F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1FEE668B" w14:textId="35625711" w:rsidR="009E4154" w:rsidRPr="00AE4406" w:rsidRDefault="00E36A6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Non-Member Full Conference</w:t>
            </w:r>
          </w:p>
        </w:tc>
        <w:tc>
          <w:tcPr>
            <w:tcW w:w="2610" w:type="dxa"/>
          </w:tcPr>
          <w:p w14:paraId="17E0A782" w14:textId="0654486D" w:rsidR="009E4154" w:rsidRPr="00AE4406" w:rsidRDefault="00E36A6F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775</w:t>
            </w:r>
          </w:p>
        </w:tc>
        <w:tc>
          <w:tcPr>
            <w:tcW w:w="2659" w:type="dxa"/>
            <w:gridSpan w:val="2"/>
          </w:tcPr>
          <w:p w14:paraId="2086E4DE" w14:textId="7EB12F62" w:rsidR="009E4154" w:rsidRPr="00AE4406" w:rsidRDefault="00E36A6F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925</w:t>
            </w:r>
          </w:p>
        </w:tc>
      </w:tr>
      <w:tr w:rsidR="009E4154" w14:paraId="2E7D757D" w14:textId="77777777" w:rsidTr="0059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EB700EA" w14:textId="4577B67B" w:rsidR="009E4154" w:rsidRPr="00AE4406" w:rsidRDefault="00E36A6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Student Member Full Conference</w:t>
            </w:r>
          </w:p>
        </w:tc>
        <w:tc>
          <w:tcPr>
            <w:tcW w:w="2610" w:type="dxa"/>
          </w:tcPr>
          <w:p w14:paraId="1DAACA7B" w14:textId="48B2E5DC" w:rsidR="009E4154" w:rsidRPr="00AE4406" w:rsidRDefault="00E36A6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435</w:t>
            </w:r>
          </w:p>
        </w:tc>
        <w:tc>
          <w:tcPr>
            <w:tcW w:w="2659" w:type="dxa"/>
            <w:gridSpan w:val="2"/>
          </w:tcPr>
          <w:p w14:paraId="3C269060" w14:textId="2DFC7702" w:rsidR="009E4154" w:rsidRPr="00AE4406" w:rsidRDefault="00E36A6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475</w:t>
            </w:r>
          </w:p>
        </w:tc>
      </w:tr>
      <w:tr w:rsidR="009E4154" w14:paraId="2C0D04B7" w14:textId="77777777" w:rsidTr="00592E8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1E11023F" w14:textId="797E5EF5" w:rsidR="009E4154" w:rsidRPr="00AE4406" w:rsidRDefault="00E36A6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Student Non-Member Full Conference</w:t>
            </w:r>
          </w:p>
        </w:tc>
        <w:tc>
          <w:tcPr>
            <w:tcW w:w="2610" w:type="dxa"/>
          </w:tcPr>
          <w:p w14:paraId="0D8FE975" w14:textId="0B64E75B" w:rsidR="009E4154" w:rsidRPr="00AE4406" w:rsidRDefault="00E36A6F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470</w:t>
            </w:r>
          </w:p>
        </w:tc>
        <w:tc>
          <w:tcPr>
            <w:tcW w:w="2659" w:type="dxa"/>
            <w:gridSpan w:val="2"/>
          </w:tcPr>
          <w:p w14:paraId="64FBD451" w14:textId="72A43BEF" w:rsidR="009E4154" w:rsidRPr="00AE4406" w:rsidRDefault="00E36A6F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545</w:t>
            </w:r>
          </w:p>
        </w:tc>
      </w:tr>
      <w:tr w:rsidR="009E4154" w14:paraId="289F3AE5" w14:textId="77777777" w:rsidTr="0059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4EC16A7" w14:textId="43191901" w:rsidR="009E4154" w:rsidRPr="00AE4406" w:rsidRDefault="00E36A6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 xml:space="preserve">Exhibitor – Full Conference </w:t>
            </w:r>
          </w:p>
        </w:tc>
        <w:tc>
          <w:tcPr>
            <w:tcW w:w="2610" w:type="dxa"/>
          </w:tcPr>
          <w:p w14:paraId="002DEEFF" w14:textId="7233B34B" w:rsidR="009E4154" w:rsidRPr="00AE4406" w:rsidRDefault="00E36A6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650</w:t>
            </w:r>
          </w:p>
        </w:tc>
        <w:tc>
          <w:tcPr>
            <w:tcW w:w="2659" w:type="dxa"/>
            <w:gridSpan w:val="2"/>
          </w:tcPr>
          <w:p w14:paraId="7D365671" w14:textId="6969E39E" w:rsidR="009E4154" w:rsidRPr="00AE4406" w:rsidRDefault="00E36A6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$7</w:t>
            </w:r>
            <w:r w:rsidR="00834CC6">
              <w:rPr>
                <w:rFonts w:ascii="Arial" w:hAnsi="Arial" w:cs="Arial"/>
              </w:rPr>
              <w:t>95</w:t>
            </w:r>
          </w:p>
        </w:tc>
      </w:tr>
      <w:tr w:rsidR="00592E8F" w14:paraId="67A6EDA4" w14:textId="77777777" w:rsidTr="00592E8F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1CA89232" w14:textId="141461B7" w:rsidR="00592E8F" w:rsidRPr="00AE4406" w:rsidRDefault="00592E8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Exhibit Hall Only</w:t>
            </w:r>
          </w:p>
        </w:tc>
        <w:tc>
          <w:tcPr>
            <w:tcW w:w="5269" w:type="dxa"/>
            <w:gridSpan w:val="3"/>
          </w:tcPr>
          <w:p w14:paraId="539DCBF9" w14:textId="0E8CE263" w:rsidR="00592E8F" w:rsidRPr="00AE4406" w:rsidRDefault="00592E8F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  <w:r w:rsidR="00834CC6">
              <w:rPr>
                <w:rFonts w:ascii="Arial" w:hAnsi="Arial" w:cs="Arial"/>
              </w:rPr>
              <w:t>300</w:t>
            </w:r>
          </w:p>
        </w:tc>
      </w:tr>
      <w:tr w:rsidR="00592E8F" w14:paraId="36C59296" w14:textId="77777777" w:rsidTr="0059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767254C" w14:textId="2ECA4CAC" w:rsidR="00592E8F" w:rsidRPr="00AE4406" w:rsidRDefault="00592E8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Guest*</w:t>
            </w:r>
            <w:r w:rsidR="00315EB6" w:rsidRPr="00AE4406">
              <w:rPr>
                <w:rFonts w:ascii="Arial" w:hAnsi="Arial" w:cs="Arial"/>
              </w:rPr>
              <w:t xml:space="preserve"> </w:t>
            </w:r>
            <w:r w:rsidR="00315EB6" w:rsidRPr="00AE4406">
              <w:rPr>
                <w:rFonts w:ascii="Arial" w:hAnsi="Arial" w:cs="Arial"/>
                <w:i/>
                <w:iCs/>
              </w:rPr>
              <w:t xml:space="preserve">Must be registered with </w:t>
            </w:r>
            <w:r w:rsidR="00C8478D" w:rsidRPr="00AE4406">
              <w:rPr>
                <w:rFonts w:ascii="Arial" w:hAnsi="Arial" w:cs="Arial"/>
                <w:i/>
                <w:iCs/>
              </w:rPr>
              <w:t>a</w:t>
            </w:r>
            <w:r w:rsidR="00315EB6" w:rsidRPr="00AE4406">
              <w:rPr>
                <w:rFonts w:ascii="Arial" w:hAnsi="Arial" w:cs="Arial"/>
                <w:i/>
                <w:iCs/>
              </w:rPr>
              <w:t>ttendee</w:t>
            </w:r>
          </w:p>
        </w:tc>
        <w:tc>
          <w:tcPr>
            <w:tcW w:w="5269" w:type="dxa"/>
            <w:gridSpan w:val="3"/>
          </w:tcPr>
          <w:p w14:paraId="6C69ED68" w14:textId="0C4FF0CB" w:rsidR="00592E8F" w:rsidRPr="00AE4406" w:rsidRDefault="00592E8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$2</w:t>
            </w:r>
            <w:r w:rsidR="00834CC6">
              <w:rPr>
                <w:rFonts w:ascii="Arial" w:hAnsi="Arial" w:cs="Arial"/>
              </w:rPr>
              <w:t>95</w:t>
            </w:r>
          </w:p>
        </w:tc>
      </w:tr>
      <w:tr w:rsidR="00592E8F" w14:paraId="3D287206" w14:textId="77777777" w:rsidTr="00592E8F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B25BB5D" w14:textId="386586B3" w:rsidR="00592E8F" w:rsidRPr="00AE4406" w:rsidRDefault="00592E8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 xml:space="preserve">Member - Pre-Conference Workshop </w:t>
            </w:r>
          </w:p>
        </w:tc>
        <w:tc>
          <w:tcPr>
            <w:tcW w:w="5269" w:type="dxa"/>
            <w:gridSpan w:val="3"/>
          </w:tcPr>
          <w:p w14:paraId="3191B062" w14:textId="69EB1318" w:rsidR="00592E8F" w:rsidRPr="00AE4406" w:rsidRDefault="00592E8F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$155</w:t>
            </w:r>
          </w:p>
        </w:tc>
      </w:tr>
      <w:tr w:rsidR="00592E8F" w14:paraId="7C9D48A1" w14:textId="77777777" w:rsidTr="0059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2B71E452" w14:textId="48B9C6BA" w:rsidR="00592E8F" w:rsidRPr="00AE4406" w:rsidRDefault="00592E8F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Non-Member Pre-Conference Workshop</w:t>
            </w:r>
          </w:p>
        </w:tc>
        <w:tc>
          <w:tcPr>
            <w:tcW w:w="5269" w:type="dxa"/>
            <w:gridSpan w:val="3"/>
          </w:tcPr>
          <w:p w14:paraId="4B50FA40" w14:textId="54C97AD0" w:rsidR="00592E8F" w:rsidRPr="00AE4406" w:rsidRDefault="00592E8F" w:rsidP="00E36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$205</w:t>
            </w:r>
          </w:p>
        </w:tc>
      </w:tr>
      <w:tr w:rsidR="00315EB6" w14:paraId="4F38649D" w14:textId="77777777" w:rsidTr="004771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3EFD5DF" w14:textId="20B8BAA0" w:rsidR="00315EB6" w:rsidRPr="00AE4406" w:rsidRDefault="00315EB6" w:rsidP="00816944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Subtotal A</w:t>
            </w:r>
          </w:p>
        </w:tc>
        <w:tc>
          <w:tcPr>
            <w:tcW w:w="2634" w:type="dxa"/>
            <w:gridSpan w:val="2"/>
          </w:tcPr>
          <w:p w14:paraId="2DFD9876" w14:textId="43930C72" w:rsidR="00315EB6" w:rsidRPr="00AE4406" w:rsidRDefault="00315EB6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</w:p>
        </w:tc>
        <w:tc>
          <w:tcPr>
            <w:tcW w:w="2635" w:type="dxa"/>
          </w:tcPr>
          <w:p w14:paraId="02ECBDC2" w14:textId="7B515777" w:rsidR="00315EB6" w:rsidRPr="00AE4406" w:rsidRDefault="00315EB6" w:rsidP="00E3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</w:p>
        </w:tc>
      </w:tr>
    </w:tbl>
    <w:p w14:paraId="6016B660" w14:textId="7964A110" w:rsidR="007C7558" w:rsidRDefault="007C7558" w:rsidP="0081694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CEBA11D" w14:textId="37D7ABA1" w:rsidR="00592E8F" w:rsidRPr="003469E9" w:rsidRDefault="00592E8F" w:rsidP="00592E8F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3469E9">
        <w:rPr>
          <w:rFonts w:ascii="Arial" w:hAnsi="Arial" w:cs="Arial"/>
          <w:b/>
          <w:bCs/>
          <w:color w:val="1F4540"/>
          <w:sz w:val="24"/>
          <w:szCs w:val="24"/>
        </w:rPr>
        <w:t>Step 2: Determine Your Travel Expenses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2875"/>
        <w:gridCol w:w="4950"/>
        <w:gridCol w:w="2389"/>
      </w:tblGrid>
      <w:tr w:rsidR="00592E8F" w14:paraId="7D233977" w14:textId="77777777" w:rsidTr="00315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7F4F9F" w14:textId="7DD504A8" w:rsidR="00592E8F" w:rsidRPr="00AE4406" w:rsidRDefault="00592E8F" w:rsidP="00592E8F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Expense</w:t>
            </w:r>
          </w:p>
        </w:tc>
        <w:tc>
          <w:tcPr>
            <w:tcW w:w="4950" w:type="dxa"/>
          </w:tcPr>
          <w:p w14:paraId="1C1E7402" w14:textId="5FD5E46C" w:rsidR="00592E8F" w:rsidRPr="00AE4406" w:rsidRDefault="00592E8F" w:rsidP="00592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Notes</w:t>
            </w:r>
          </w:p>
        </w:tc>
        <w:tc>
          <w:tcPr>
            <w:tcW w:w="2389" w:type="dxa"/>
          </w:tcPr>
          <w:p w14:paraId="5755441F" w14:textId="3DC7DEC0" w:rsidR="00592E8F" w:rsidRPr="00AE4406" w:rsidRDefault="00592E8F" w:rsidP="00592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 xml:space="preserve">Estimated Cost </w:t>
            </w:r>
          </w:p>
        </w:tc>
      </w:tr>
      <w:tr w:rsidR="00592E8F" w14:paraId="758E692D" w14:textId="77777777" w:rsidTr="0031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B609320" w14:textId="117089CA" w:rsidR="00592E8F" w:rsidRPr="00AE4406" w:rsidRDefault="00592E8F" w:rsidP="00592E8F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Airfare</w:t>
            </w:r>
          </w:p>
        </w:tc>
        <w:tc>
          <w:tcPr>
            <w:tcW w:w="4950" w:type="dxa"/>
          </w:tcPr>
          <w:p w14:paraId="52F90711" w14:textId="4BCC74CB" w:rsidR="00592E8F" w:rsidRPr="00AE4406" w:rsidRDefault="00592E8F" w:rsidP="0059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Estimate based on current airfare prices</w:t>
            </w:r>
          </w:p>
        </w:tc>
        <w:tc>
          <w:tcPr>
            <w:tcW w:w="2389" w:type="dxa"/>
          </w:tcPr>
          <w:p w14:paraId="36910C37" w14:textId="0BDED0FE" w:rsidR="00592E8F" w:rsidRPr="00AE4406" w:rsidRDefault="00592E8F" w:rsidP="0059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</w:p>
        </w:tc>
      </w:tr>
      <w:tr w:rsidR="00592E8F" w14:paraId="5045C49E" w14:textId="77777777" w:rsidTr="00315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65E353" w14:textId="409746E0" w:rsidR="00592E8F" w:rsidRPr="00AE4406" w:rsidRDefault="00592E8F" w:rsidP="00592E8F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Hotel</w:t>
            </w:r>
          </w:p>
        </w:tc>
        <w:tc>
          <w:tcPr>
            <w:tcW w:w="4950" w:type="dxa"/>
          </w:tcPr>
          <w:p w14:paraId="26CECA49" w14:textId="3D6CB67E" w:rsidR="00592E8F" w:rsidRPr="00AE4406" w:rsidRDefault="00E147C3" w:rsidP="0059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Renaissance Orlando at </w:t>
            </w:r>
            <w:r w:rsidR="003469E9">
              <w:rPr>
                <w:rFonts w:ascii="Arial" w:hAnsi="Arial" w:cs="Arial"/>
              </w:rPr>
              <w:t xml:space="preserve">SeaWorld </w:t>
            </w:r>
            <w:r w:rsidR="00315EB6" w:rsidRPr="00AE4406">
              <w:rPr>
                <w:rFonts w:ascii="Arial" w:hAnsi="Arial" w:cs="Arial"/>
              </w:rPr>
              <w:t>Hotel: $2</w:t>
            </w:r>
            <w:r w:rsidR="00834CC6">
              <w:rPr>
                <w:rFonts w:ascii="Arial" w:hAnsi="Arial" w:cs="Arial"/>
              </w:rPr>
              <w:t>59</w:t>
            </w:r>
            <w:r w:rsidR="00315EB6" w:rsidRPr="00AE4406">
              <w:rPr>
                <w:rFonts w:ascii="Arial" w:hAnsi="Arial" w:cs="Arial"/>
              </w:rPr>
              <w:t xml:space="preserve"> + </w:t>
            </w:r>
            <w:r w:rsidR="00C8478D" w:rsidRPr="00AE4406">
              <w:rPr>
                <w:rFonts w:ascii="Arial" w:hAnsi="Arial" w:cs="Arial"/>
              </w:rPr>
              <w:t>Taxes and Fees</w:t>
            </w:r>
          </w:p>
        </w:tc>
        <w:tc>
          <w:tcPr>
            <w:tcW w:w="2389" w:type="dxa"/>
          </w:tcPr>
          <w:p w14:paraId="663311FB" w14:textId="09714915" w:rsidR="00592E8F" w:rsidRPr="00AE4406" w:rsidRDefault="00315EB6" w:rsidP="0059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</w:p>
        </w:tc>
      </w:tr>
      <w:tr w:rsidR="00592E8F" w14:paraId="053B971D" w14:textId="77777777" w:rsidTr="0031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F94B399" w14:textId="6E6891BC" w:rsidR="00592E8F" w:rsidRPr="00AE4406" w:rsidRDefault="00592E8F" w:rsidP="00592E8F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Ground Transportation</w:t>
            </w:r>
          </w:p>
        </w:tc>
        <w:tc>
          <w:tcPr>
            <w:tcW w:w="4950" w:type="dxa"/>
          </w:tcPr>
          <w:p w14:paraId="26BAB206" w14:textId="3930252B" w:rsidR="00592E8F" w:rsidRPr="00AE4406" w:rsidRDefault="00315EB6" w:rsidP="0059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Lyft, Uber, Taxi’s, ETC.</w:t>
            </w:r>
          </w:p>
        </w:tc>
        <w:tc>
          <w:tcPr>
            <w:tcW w:w="2389" w:type="dxa"/>
          </w:tcPr>
          <w:p w14:paraId="634C67EB" w14:textId="070EB14D" w:rsidR="00592E8F" w:rsidRPr="00AE4406" w:rsidRDefault="00315EB6" w:rsidP="0059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</w:p>
        </w:tc>
      </w:tr>
      <w:tr w:rsidR="00315EB6" w14:paraId="5CC121A3" w14:textId="77777777" w:rsidTr="00315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F524B21" w14:textId="48AEF02B" w:rsidR="00315EB6" w:rsidRPr="00AE4406" w:rsidRDefault="00315EB6" w:rsidP="00592E8F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>Food Per Diem</w:t>
            </w:r>
          </w:p>
        </w:tc>
        <w:tc>
          <w:tcPr>
            <w:tcW w:w="4950" w:type="dxa"/>
          </w:tcPr>
          <w:p w14:paraId="5091D3E4" w14:textId="77777777" w:rsidR="00315EB6" w:rsidRPr="00AE4406" w:rsidRDefault="00315EB6" w:rsidP="0059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Conference Fee Includes</w:t>
            </w:r>
          </w:p>
          <w:p w14:paraId="3A29DA59" w14:textId="77777777" w:rsidR="008E5586" w:rsidRPr="008E5586" w:rsidRDefault="008E5586" w:rsidP="008E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5586">
              <w:rPr>
                <w:rFonts w:ascii="Arial" w:hAnsi="Arial" w:cs="Arial"/>
              </w:rPr>
              <w:t xml:space="preserve">Monday: Opening Reception </w:t>
            </w:r>
            <w:r w:rsidRPr="008E5586">
              <w:rPr>
                <w:rFonts w:ascii="Arial" w:hAnsi="Arial" w:cs="Arial"/>
                <w:i/>
                <w:iCs/>
              </w:rPr>
              <w:t>(light apps)</w:t>
            </w:r>
          </w:p>
          <w:p w14:paraId="72AA5009" w14:textId="77777777" w:rsidR="008E5586" w:rsidRPr="008E5586" w:rsidRDefault="008E5586" w:rsidP="008E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5586">
              <w:rPr>
                <w:rFonts w:ascii="Arial" w:hAnsi="Arial" w:cs="Arial"/>
              </w:rPr>
              <w:t xml:space="preserve">Tuesday: Coffee, lunch, + PNE Reception </w:t>
            </w:r>
            <w:r w:rsidRPr="008E5586">
              <w:rPr>
                <w:rFonts w:ascii="Arial" w:hAnsi="Arial" w:cs="Arial"/>
                <w:i/>
                <w:iCs/>
              </w:rPr>
              <w:t>(dessert)</w:t>
            </w:r>
          </w:p>
          <w:p w14:paraId="23190523" w14:textId="2BC64404" w:rsidR="00834CC6" w:rsidRPr="00AE4406" w:rsidRDefault="008E5586" w:rsidP="0059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5586">
              <w:rPr>
                <w:rFonts w:ascii="Arial" w:hAnsi="Arial" w:cs="Arial"/>
              </w:rPr>
              <w:t>Wednesday: Coffee + lunch</w:t>
            </w:r>
          </w:p>
        </w:tc>
        <w:tc>
          <w:tcPr>
            <w:tcW w:w="2389" w:type="dxa"/>
          </w:tcPr>
          <w:p w14:paraId="11E6C285" w14:textId="213C68F0" w:rsidR="00315EB6" w:rsidRPr="00AE4406" w:rsidRDefault="00315EB6" w:rsidP="0059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</w:p>
        </w:tc>
      </w:tr>
      <w:tr w:rsidR="00315EB6" w14:paraId="0F587F42" w14:textId="77777777" w:rsidTr="0031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999C32C" w14:textId="124BF382" w:rsidR="00315EB6" w:rsidRPr="00AE4406" w:rsidRDefault="00315EB6" w:rsidP="00592E8F">
            <w:pPr>
              <w:rPr>
                <w:rFonts w:ascii="Arial" w:hAnsi="Arial" w:cs="Arial"/>
                <w:b w:val="0"/>
                <w:bCs w:val="0"/>
              </w:rPr>
            </w:pPr>
            <w:r w:rsidRPr="00AE4406">
              <w:rPr>
                <w:rFonts w:ascii="Arial" w:hAnsi="Arial" w:cs="Arial"/>
              </w:rPr>
              <w:t xml:space="preserve">Subtotal B </w:t>
            </w:r>
          </w:p>
        </w:tc>
        <w:tc>
          <w:tcPr>
            <w:tcW w:w="4950" w:type="dxa"/>
          </w:tcPr>
          <w:p w14:paraId="3AE13CB0" w14:textId="77777777" w:rsidR="00315EB6" w:rsidRPr="00AE4406" w:rsidRDefault="00315EB6" w:rsidP="0059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6DE1ED46" w14:textId="0B323C35" w:rsidR="00315EB6" w:rsidRPr="00AE4406" w:rsidRDefault="00315EB6" w:rsidP="0059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4406">
              <w:rPr>
                <w:rFonts w:ascii="Arial" w:hAnsi="Arial" w:cs="Arial"/>
              </w:rPr>
              <w:t>$</w:t>
            </w:r>
          </w:p>
        </w:tc>
      </w:tr>
    </w:tbl>
    <w:p w14:paraId="18F3D750" w14:textId="77777777" w:rsidR="00592E8F" w:rsidRPr="00592E8F" w:rsidRDefault="00592E8F" w:rsidP="00592E8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9AE9E3" w14:textId="4EB0B533" w:rsidR="00C8478D" w:rsidRPr="003469E9" w:rsidRDefault="00C8478D" w:rsidP="00C8478D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3469E9">
        <w:rPr>
          <w:rFonts w:ascii="Arial" w:hAnsi="Arial" w:cs="Arial"/>
          <w:b/>
          <w:bCs/>
          <w:color w:val="1F4540"/>
          <w:sz w:val="24"/>
          <w:szCs w:val="24"/>
        </w:rPr>
        <w:t>Step 3: Determine Your Overall Expenses</w:t>
      </w:r>
    </w:p>
    <w:p w14:paraId="1EFCF5B3" w14:textId="696A8F98" w:rsidR="00C8478D" w:rsidRPr="00AE4406" w:rsidRDefault="00C8478D" w:rsidP="00816944">
      <w:pPr>
        <w:spacing w:after="0"/>
        <w:rPr>
          <w:rFonts w:ascii="Arial" w:hAnsi="Arial" w:cs="Arial"/>
          <w:b/>
          <w:bCs/>
        </w:rPr>
      </w:pPr>
      <w:r w:rsidRPr="00AE4406">
        <w:rPr>
          <w:rFonts w:ascii="Arial" w:hAnsi="Arial" w:cs="Arial"/>
        </w:rPr>
        <w:t>Add Subtotal A and Subtotal B</w:t>
      </w:r>
      <w:r w:rsidRPr="00AE4406">
        <w:rPr>
          <w:rFonts w:ascii="Arial" w:hAnsi="Arial" w:cs="Arial"/>
          <w:b/>
          <w:bCs/>
        </w:rPr>
        <w:t>: $____________</w:t>
      </w:r>
    </w:p>
    <w:p w14:paraId="73C9B407" w14:textId="77777777" w:rsidR="00706841" w:rsidRDefault="00706841">
      <w:pPr>
        <w:rPr>
          <w:rFonts w:ascii="Arial" w:hAnsi="Arial" w:cs="Arial"/>
          <w:b/>
          <w:bCs/>
          <w:color w:val="001435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1435"/>
          <w:sz w:val="24"/>
          <w:szCs w:val="24"/>
          <w:u w:val="single"/>
        </w:rPr>
        <w:br w:type="page"/>
      </w:r>
    </w:p>
    <w:p w14:paraId="2B512CE0" w14:textId="2E11968F" w:rsidR="007C7558" w:rsidRPr="00834CC6" w:rsidRDefault="007C7558" w:rsidP="00816944">
      <w:pPr>
        <w:spacing w:after="0"/>
        <w:rPr>
          <w:rFonts w:ascii="Arial" w:hAnsi="Arial" w:cs="Arial"/>
          <w:b/>
          <w:bCs/>
          <w:color w:val="1F4540"/>
          <w:sz w:val="24"/>
          <w:szCs w:val="24"/>
        </w:rPr>
      </w:pPr>
      <w:r w:rsidRPr="00834CC6">
        <w:rPr>
          <w:rFonts w:ascii="Arial" w:hAnsi="Arial" w:cs="Arial"/>
          <w:b/>
          <w:bCs/>
          <w:color w:val="1F4540"/>
          <w:sz w:val="24"/>
          <w:szCs w:val="24"/>
        </w:rPr>
        <w:lastRenderedPageBreak/>
        <w:t>Justify Your Attendance</w:t>
      </w:r>
    </w:p>
    <w:p w14:paraId="6112998A" w14:textId="04A5B201" w:rsidR="00706841" w:rsidRPr="00AE4406" w:rsidRDefault="00706841" w:rsidP="00816944">
      <w:pPr>
        <w:spacing w:after="0"/>
        <w:rPr>
          <w:rFonts w:ascii="Arial" w:hAnsi="Arial" w:cs="Arial"/>
          <w:i/>
          <w:iCs/>
        </w:rPr>
      </w:pPr>
      <w:r w:rsidRPr="00AE4406">
        <w:rPr>
          <w:rFonts w:ascii="Arial" w:hAnsi="Arial" w:cs="Arial"/>
          <w:i/>
          <w:iCs/>
        </w:rPr>
        <w:t>Customize this letter template to send to your supervisor along with the supporting documentation.</w:t>
      </w:r>
    </w:p>
    <w:p w14:paraId="620BC054" w14:textId="77777777" w:rsidR="00706841" w:rsidRDefault="00706841" w:rsidP="00816944">
      <w:pPr>
        <w:spacing w:after="0"/>
        <w:rPr>
          <w:rFonts w:ascii="Arial" w:hAnsi="Arial" w:cs="Arial"/>
        </w:rPr>
      </w:pPr>
    </w:p>
    <w:p w14:paraId="0BB4A56F" w14:textId="04A7AFD6" w:rsidR="00816944" w:rsidRPr="00816944" w:rsidRDefault="00816944" w:rsidP="00816944">
      <w:pPr>
        <w:spacing w:after="0"/>
        <w:rPr>
          <w:rFonts w:ascii="Arial" w:hAnsi="Arial" w:cs="Arial"/>
        </w:rPr>
      </w:pPr>
      <w:r w:rsidRPr="00816944">
        <w:rPr>
          <w:rFonts w:ascii="Arial" w:hAnsi="Arial" w:cs="Arial"/>
        </w:rPr>
        <w:t xml:space="preserve">Subject: </w:t>
      </w:r>
      <w:r w:rsidR="00D03386">
        <w:rPr>
          <w:rFonts w:ascii="Arial" w:hAnsi="Arial" w:cs="Arial"/>
        </w:rPr>
        <w:t>I would like to attend SPN’s 3</w:t>
      </w:r>
      <w:r w:rsidR="00834CC6">
        <w:rPr>
          <w:rFonts w:ascii="Arial" w:hAnsi="Arial" w:cs="Arial"/>
        </w:rPr>
        <w:t>6</w:t>
      </w:r>
      <w:r w:rsidR="007C7558">
        <w:rPr>
          <w:rFonts w:ascii="Arial" w:hAnsi="Arial" w:cs="Arial"/>
        </w:rPr>
        <w:t>th</w:t>
      </w:r>
      <w:r w:rsidR="007C61A9">
        <w:rPr>
          <w:rFonts w:ascii="Arial" w:hAnsi="Arial" w:cs="Arial"/>
        </w:rPr>
        <w:t xml:space="preserve"> </w:t>
      </w:r>
      <w:r w:rsidR="00D03386">
        <w:rPr>
          <w:rFonts w:ascii="Arial" w:hAnsi="Arial" w:cs="Arial"/>
        </w:rPr>
        <w:t xml:space="preserve">Annual Conference </w:t>
      </w:r>
    </w:p>
    <w:p w14:paraId="2C3B3C03" w14:textId="77777777" w:rsidR="00816944" w:rsidRDefault="00816944" w:rsidP="00816944">
      <w:pPr>
        <w:spacing w:after="0"/>
        <w:rPr>
          <w:rFonts w:ascii="Arial" w:hAnsi="Arial" w:cs="Arial"/>
          <w:b/>
        </w:rPr>
      </w:pPr>
    </w:p>
    <w:p w14:paraId="5F530D29" w14:textId="69F13E09" w:rsidR="00A13DE9" w:rsidRPr="002B6819" w:rsidRDefault="00A13DE9" w:rsidP="00816944">
      <w:pPr>
        <w:spacing w:after="0"/>
        <w:rPr>
          <w:rFonts w:ascii="Arial" w:hAnsi="Arial" w:cs="Arial"/>
          <w:bCs/>
        </w:rPr>
      </w:pPr>
      <w:r w:rsidRPr="002B6819">
        <w:rPr>
          <w:rFonts w:ascii="Arial" w:hAnsi="Arial" w:cs="Arial"/>
          <w:bCs/>
        </w:rPr>
        <w:t>Dear [Insert Supervisor’s Name],</w:t>
      </w:r>
    </w:p>
    <w:p w14:paraId="6A4D2D6C" w14:textId="77777777" w:rsidR="00A13DE9" w:rsidRPr="00816944" w:rsidRDefault="00A13DE9" w:rsidP="00816944">
      <w:pPr>
        <w:spacing w:after="0"/>
        <w:rPr>
          <w:rFonts w:ascii="Arial" w:hAnsi="Arial" w:cs="Arial"/>
          <w:b/>
        </w:rPr>
      </w:pPr>
    </w:p>
    <w:p w14:paraId="777A0AC4" w14:textId="0FDDD983" w:rsidR="00BC6328" w:rsidRPr="00B22C23" w:rsidRDefault="005D2025" w:rsidP="00B22C23">
      <w:pPr>
        <w:spacing w:after="0"/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I am interested in attending the SPN </w:t>
      </w:r>
      <w:r w:rsidR="00942E45">
        <w:rPr>
          <w:rFonts w:ascii="Arial" w:hAnsi="Arial" w:cs="Arial"/>
        </w:rPr>
        <w:t>3</w:t>
      </w:r>
      <w:r w:rsidR="00834CC6">
        <w:rPr>
          <w:rFonts w:ascii="Arial" w:hAnsi="Arial" w:cs="Arial"/>
        </w:rPr>
        <w:t>6</w:t>
      </w:r>
      <w:r w:rsidR="007C61A9">
        <w:rPr>
          <w:rFonts w:ascii="Arial" w:hAnsi="Arial" w:cs="Arial"/>
        </w:rPr>
        <w:t>th</w:t>
      </w:r>
      <w:r w:rsidR="00942E45">
        <w:rPr>
          <w:rFonts w:ascii="Arial" w:hAnsi="Arial" w:cs="Arial"/>
        </w:rPr>
        <w:t xml:space="preserve"> </w:t>
      </w:r>
      <w:r w:rsidRPr="005D2025">
        <w:rPr>
          <w:rFonts w:ascii="Arial" w:hAnsi="Arial" w:cs="Arial"/>
        </w:rPr>
        <w:t>Annual Conference</w:t>
      </w:r>
      <w:r w:rsidR="001A3930">
        <w:rPr>
          <w:rFonts w:ascii="Arial" w:hAnsi="Arial" w:cs="Arial"/>
        </w:rPr>
        <w:t>,</w:t>
      </w:r>
      <w:r w:rsidRPr="005D2025">
        <w:rPr>
          <w:rFonts w:ascii="Arial" w:hAnsi="Arial" w:cs="Arial"/>
        </w:rPr>
        <w:t xml:space="preserve"> </w:t>
      </w:r>
      <w:r w:rsidR="001A3930">
        <w:rPr>
          <w:rFonts w:ascii="Arial" w:hAnsi="Arial" w:cs="Arial"/>
        </w:rPr>
        <w:t>p</w:t>
      </w:r>
      <w:r w:rsidRPr="005D2025">
        <w:rPr>
          <w:rFonts w:ascii="Arial" w:hAnsi="Arial" w:cs="Arial"/>
        </w:rPr>
        <w:t>resented by t</w:t>
      </w:r>
      <w:r w:rsidR="00B22C23">
        <w:rPr>
          <w:rFonts w:ascii="Arial" w:hAnsi="Arial" w:cs="Arial"/>
        </w:rPr>
        <w:t xml:space="preserve">he Society of Pediatric Nurses, </w:t>
      </w:r>
      <w:r w:rsidR="001A3930">
        <w:rPr>
          <w:rFonts w:ascii="Arial" w:hAnsi="Arial" w:cs="Arial"/>
        </w:rPr>
        <w:t>taking place</w:t>
      </w:r>
      <w:r w:rsidR="001A3930" w:rsidRPr="005D2025">
        <w:rPr>
          <w:rFonts w:ascii="Arial" w:hAnsi="Arial" w:cs="Arial"/>
        </w:rPr>
        <w:t xml:space="preserve"> </w:t>
      </w:r>
      <w:r w:rsidR="007C61A9">
        <w:rPr>
          <w:rFonts w:ascii="Arial" w:hAnsi="Arial" w:cs="Arial"/>
        </w:rPr>
        <w:t xml:space="preserve">April </w:t>
      </w:r>
      <w:r w:rsidR="00834CC6">
        <w:rPr>
          <w:rFonts w:ascii="Arial" w:hAnsi="Arial" w:cs="Arial"/>
        </w:rPr>
        <w:t>27</w:t>
      </w:r>
      <w:r w:rsidR="007C61A9">
        <w:rPr>
          <w:rFonts w:ascii="Arial" w:hAnsi="Arial" w:cs="Arial"/>
        </w:rPr>
        <w:t>–</w:t>
      </w:r>
      <w:r w:rsidR="00834CC6">
        <w:rPr>
          <w:rFonts w:ascii="Arial" w:hAnsi="Arial" w:cs="Arial"/>
        </w:rPr>
        <w:t>April 29</w:t>
      </w:r>
      <w:r w:rsidR="007C61A9">
        <w:rPr>
          <w:rFonts w:ascii="Arial" w:hAnsi="Arial" w:cs="Arial"/>
        </w:rPr>
        <w:t>, 202</w:t>
      </w:r>
      <w:r w:rsidR="00834CC6">
        <w:rPr>
          <w:rFonts w:ascii="Arial" w:hAnsi="Arial" w:cs="Arial"/>
        </w:rPr>
        <w:t>6</w:t>
      </w:r>
      <w:r w:rsidR="007C61A9">
        <w:rPr>
          <w:rFonts w:ascii="Arial" w:hAnsi="Arial" w:cs="Arial"/>
        </w:rPr>
        <w:t xml:space="preserve">, </w:t>
      </w:r>
      <w:r w:rsidR="00E147C3">
        <w:rPr>
          <w:rFonts w:ascii="Arial" w:hAnsi="Arial" w:cs="Arial"/>
        </w:rPr>
        <w:t>at the Renaissance Orlando at Seaworld in Orlando,</w:t>
      </w:r>
      <w:r w:rsidR="00834CC6">
        <w:rPr>
          <w:rFonts w:ascii="Arial" w:hAnsi="Arial" w:cs="Arial"/>
        </w:rPr>
        <w:t xml:space="preserve"> Florida</w:t>
      </w:r>
      <w:r w:rsidR="007C61A9">
        <w:rPr>
          <w:rFonts w:ascii="Arial" w:hAnsi="Arial" w:cs="Arial"/>
        </w:rPr>
        <w:t>.</w:t>
      </w:r>
      <w:r w:rsidR="00A74476">
        <w:rPr>
          <w:rFonts w:ascii="Arial" w:hAnsi="Arial" w:cs="Arial"/>
        </w:rPr>
        <w:t xml:space="preserve"> This event </w:t>
      </w:r>
      <w:r w:rsidR="00A74476" w:rsidRPr="005D2025">
        <w:rPr>
          <w:rFonts w:ascii="Arial" w:hAnsi="Arial" w:cs="Arial"/>
        </w:rPr>
        <w:t xml:space="preserve">is exclusively </w:t>
      </w:r>
      <w:r w:rsidR="001A3930">
        <w:rPr>
          <w:rFonts w:ascii="Arial" w:hAnsi="Arial" w:cs="Arial"/>
        </w:rPr>
        <w:t xml:space="preserve">designed </w:t>
      </w:r>
      <w:r w:rsidR="00A74476">
        <w:rPr>
          <w:rFonts w:ascii="Arial" w:hAnsi="Arial" w:cs="Arial"/>
        </w:rPr>
        <w:t xml:space="preserve">for pediatric nurses, </w:t>
      </w:r>
      <w:r w:rsidR="001A3930">
        <w:rPr>
          <w:rFonts w:ascii="Arial" w:hAnsi="Arial" w:cs="Arial"/>
        </w:rPr>
        <w:t>healthcare professionals</w:t>
      </w:r>
      <w:r w:rsidR="00942E45">
        <w:rPr>
          <w:rFonts w:ascii="Arial" w:hAnsi="Arial" w:cs="Arial"/>
        </w:rPr>
        <w:t>,</w:t>
      </w:r>
      <w:r w:rsidR="00A74476" w:rsidRPr="005D2025">
        <w:rPr>
          <w:rFonts w:ascii="Arial" w:hAnsi="Arial" w:cs="Arial"/>
        </w:rPr>
        <w:t xml:space="preserve"> and organizations with an interest in pediatric nu</w:t>
      </w:r>
      <w:r w:rsidR="00A74476">
        <w:rPr>
          <w:rFonts w:ascii="Arial" w:hAnsi="Arial" w:cs="Arial"/>
        </w:rPr>
        <w:t>rsing and pediatric healthcare.</w:t>
      </w:r>
      <w:r w:rsidR="00BC6328">
        <w:rPr>
          <w:rFonts w:ascii="Arial" w:hAnsi="Arial" w:cs="Arial"/>
        </w:rPr>
        <w:t xml:space="preserve"> </w:t>
      </w:r>
      <w:r w:rsidR="00F92E52">
        <w:rPr>
          <w:rFonts w:ascii="Arial" w:hAnsi="Arial" w:cs="Arial"/>
        </w:rPr>
        <w:t xml:space="preserve">At the conference, </w:t>
      </w:r>
      <w:r w:rsidR="00B22C23">
        <w:rPr>
          <w:rFonts w:ascii="Arial" w:hAnsi="Arial" w:cs="Arial"/>
        </w:rPr>
        <w:t xml:space="preserve">I will </w:t>
      </w:r>
      <w:r w:rsidR="00B22C23">
        <w:rPr>
          <w:rFonts w:ascii="Arial" w:hAnsi="Arial" w:cs="Arial"/>
          <w:bCs/>
          <w:iCs/>
        </w:rPr>
        <w:t>c</w:t>
      </w:r>
      <w:r w:rsidR="0018323E">
        <w:rPr>
          <w:rFonts w:ascii="Arial" w:hAnsi="Arial" w:cs="Arial"/>
          <w:bCs/>
          <w:iCs/>
        </w:rPr>
        <w:t>onnect</w:t>
      </w:r>
      <w:r w:rsidR="00BC6328" w:rsidRPr="00BC6328">
        <w:rPr>
          <w:rFonts w:ascii="Arial" w:hAnsi="Arial" w:cs="Arial"/>
          <w:bCs/>
          <w:iCs/>
        </w:rPr>
        <w:t xml:space="preserve"> with </w:t>
      </w:r>
      <w:r w:rsidR="0018323E">
        <w:rPr>
          <w:rFonts w:ascii="Arial" w:hAnsi="Arial" w:cs="Arial"/>
          <w:bCs/>
          <w:iCs/>
        </w:rPr>
        <w:t>500+ fellow pediatric nurses to grow my</w:t>
      </w:r>
      <w:r w:rsidR="00B22C23">
        <w:rPr>
          <w:rFonts w:ascii="Arial" w:hAnsi="Arial" w:cs="Arial"/>
          <w:bCs/>
          <w:iCs/>
        </w:rPr>
        <w:t xml:space="preserve"> professional network and s</w:t>
      </w:r>
      <w:r w:rsidR="00BC6328" w:rsidRPr="00BC6328">
        <w:rPr>
          <w:rFonts w:ascii="Arial" w:hAnsi="Arial" w:cs="Arial"/>
          <w:bCs/>
          <w:iCs/>
        </w:rPr>
        <w:t>hare best practices that enhance patient experienc</w:t>
      </w:r>
      <w:r w:rsidR="0018323E">
        <w:rPr>
          <w:rFonts w:ascii="Arial" w:hAnsi="Arial" w:cs="Arial"/>
          <w:bCs/>
          <w:iCs/>
        </w:rPr>
        <w:t>e</w:t>
      </w:r>
      <w:r w:rsidR="00845CCF">
        <w:rPr>
          <w:rFonts w:ascii="Arial" w:hAnsi="Arial" w:cs="Arial"/>
          <w:bCs/>
          <w:iCs/>
        </w:rPr>
        <w:t xml:space="preserve"> and </w:t>
      </w:r>
      <w:r w:rsidR="0018323E">
        <w:rPr>
          <w:rFonts w:ascii="Arial" w:hAnsi="Arial" w:cs="Arial"/>
          <w:bCs/>
          <w:iCs/>
        </w:rPr>
        <w:t xml:space="preserve">quality care, </w:t>
      </w:r>
      <w:r w:rsidR="00845CCF">
        <w:rPr>
          <w:rFonts w:ascii="Arial" w:hAnsi="Arial" w:cs="Arial"/>
          <w:bCs/>
          <w:iCs/>
        </w:rPr>
        <w:t xml:space="preserve">support </w:t>
      </w:r>
      <w:r w:rsidR="0018323E">
        <w:rPr>
          <w:rFonts w:ascii="Arial" w:hAnsi="Arial" w:cs="Arial"/>
          <w:bCs/>
          <w:iCs/>
        </w:rPr>
        <w:t>cost reduction</w:t>
      </w:r>
      <w:r w:rsidR="00942E45">
        <w:rPr>
          <w:rFonts w:ascii="Arial" w:hAnsi="Arial" w:cs="Arial"/>
          <w:bCs/>
          <w:iCs/>
        </w:rPr>
        <w:t>,</w:t>
      </w:r>
      <w:r w:rsidR="00BC6328" w:rsidRPr="00BC6328">
        <w:rPr>
          <w:rFonts w:ascii="Arial" w:hAnsi="Arial" w:cs="Arial"/>
          <w:bCs/>
          <w:iCs/>
        </w:rPr>
        <w:t xml:space="preserve"> and promote </w:t>
      </w:r>
      <w:r w:rsidR="001E3C0B">
        <w:rPr>
          <w:rFonts w:ascii="Arial" w:hAnsi="Arial" w:cs="Arial"/>
          <w:bCs/>
          <w:iCs/>
        </w:rPr>
        <w:t xml:space="preserve">a </w:t>
      </w:r>
      <w:r w:rsidR="00BC6328" w:rsidRPr="00BC6328">
        <w:rPr>
          <w:rFonts w:ascii="Arial" w:hAnsi="Arial" w:cs="Arial"/>
          <w:bCs/>
          <w:iCs/>
        </w:rPr>
        <w:t>healthy work environment.</w:t>
      </w:r>
    </w:p>
    <w:p w14:paraId="1FFBEC94" w14:textId="77777777" w:rsidR="00BC6328" w:rsidRPr="00BC6328" w:rsidRDefault="00BC6328" w:rsidP="00B22C23">
      <w:pPr>
        <w:spacing w:before="240" w:after="0"/>
        <w:contextualSpacing/>
        <w:rPr>
          <w:rFonts w:ascii="Arial" w:hAnsi="Arial" w:cs="Arial"/>
        </w:rPr>
      </w:pPr>
    </w:p>
    <w:p w14:paraId="1EAFA87C" w14:textId="419A1C6D" w:rsidR="003C7663" w:rsidRPr="00E214C3" w:rsidRDefault="0018323E" w:rsidP="00B22C23">
      <w:pPr>
        <w:spacing w:before="24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Through</w:t>
      </w:r>
      <w:r w:rsidR="00A13DE9">
        <w:rPr>
          <w:rFonts w:ascii="Arial" w:hAnsi="Arial" w:cs="Arial"/>
        </w:rPr>
        <w:t xml:space="preserve"> an education program consisting of</w:t>
      </w:r>
      <w:r>
        <w:rPr>
          <w:rFonts w:ascii="Arial" w:hAnsi="Arial" w:cs="Arial"/>
        </w:rPr>
        <w:t xml:space="preserve"> </w:t>
      </w:r>
      <w:r w:rsidR="008E5586">
        <w:rPr>
          <w:rFonts w:ascii="Arial" w:hAnsi="Arial" w:cs="Arial"/>
        </w:rPr>
        <w:t xml:space="preserve">four </w:t>
      </w:r>
      <w:r w:rsidR="009F56C4">
        <w:rPr>
          <w:rFonts w:ascii="Arial" w:hAnsi="Arial" w:cs="Arial"/>
        </w:rPr>
        <w:t>general</w:t>
      </w:r>
      <w:r w:rsidR="005D2025" w:rsidRPr="00DD7A3C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essions,</w:t>
      </w:r>
      <w:r w:rsidR="005D2025" w:rsidRPr="00DD7A3C">
        <w:rPr>
          <w:rFonts w:ascii="Arial" w:hAnsi="Arial" w:cs="Arial"/>
        </w:rPr>
        <w:t xml:space="preserve"> </w:t>
      </w:r>
      <w:r w:rsidR="008E5586">
        <w:rPr>
          <w:rFonts w:ascii="Arial" w:hAnsi="Arial" w:cs="Arial"/>
        </w:rPr>
        <w:t>55</w:t>
      </w:r>
      <w:r w:rsidR="009F56C4">
        <w:rPr>
          <w:rFonts w:ascii="Arial" w:hAnsi="Arial" w:cs="Arial"/>
        </w:rPr>
        <w:t xml:space="preserve">+ </w:t>
      </w:r>
      <w:r w:rsidR="00DD7A3C" w:rsidRPr="00DD7A3C">
        <w:rPr>
          <w:rFonts w:ascii="Arial" w:hAnsi="Arial" w:cs="Arial"/>
        </w:rPr>
        <w:t>concurrent sessions</w:t>
      </w:r>
      <w:r w:rsidR="00DE5A40">
        <w:rPr>
          <w:rFonts w:ascii="Arial" w:hAnsi="Arial" w:cs="Arial"/>
        </w:rPr>
        <w:t xml:space="preserve">, </w:t>
      </w:r>
      <w:r w:rsidR="009F56C4">
        <w:rPr>
          <w:rFonts w:ascii="Arial" w:hAnsi="Arial" w:cs="Arial"/>
        </w:rPr>
        <w:t xml:space="preserve">and </w:t>
      </w:r>
      <w:r w:rsidR="006000E5">
        <w:rPr>
          <w:rFonts w:ascii="Arial" w:hAnsi="Arial" w:cs="Arial"/>
        </w:rPr>
        <w:t>90</w:t>
      </w:r>
      <w:r w:rsidR="009F56C4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poster presentations, t</w:t>
      </w:r>
      <w:r w:rsidR="005D2025" w:rsidRPr="005D2025">
        <w:rPr>
          <w:rFonts w:ascii="Arial" w:hAnsi="Arial" w:cs="Arial"/>
        </w:rPr>
        <w:t xml:space="preserve">he variety of educational topics </w:t>
      </w:r>
      <w:r w:rsidR="003C7663">
        <w:rPr>
          <w:rFonts w:ascii="Arial" w:hAnsi="Arial" w:cs="Arial"/>
        </w:rPr>
        <w:t>will</w:t>
      </w:r>
      <w:r w:rsidR="005D2025" w:rsidRPr="005D2025">
        <w:rPr>
          <w:rFonts w:ascii="Arial" w:hAnsi="Arial" w:cs="Arial"/>
        </w:rPr>
        <w:t xml:space="preserve"> allow me to </w:t>
      </w:r>
      <w:r>
        <w:rPr>
          <w:rFonts w:ascii="Arial" w:hAnsi="Arial" w:cs="Arial"/>
        </w:rPr>
        <w:t xml:space="preserve">learn </w:t>
      </w:r>
      <w:r w:rsidR="003C7663">
        <w:rPr>
          <w:rFonts w:ascii="Arial" w:hAnsi="Arial" w:cs="Arial"/>
        </w:rPr>
        <w:t xml:space="preserve">skills </w:t>
      </w:r>
      <w:r w:rsidR="005D2025" w:rsidRPr="005D2025">
        <w:rPr>
          <w:rFonts w:ascii="Arial" w:hAnsi="Arial" w:cs="Arial"/>
        </w:rPr>
        <w:t xml:space="preserve">directly applicable to my work on </w:t>
      </w:r>
      <w:r w:rsidR="005D2025" w:rsidRPr="009F56C4">
        <w:rPr>
          <w:rFonts w:ascii="Arial" w:hAnsi="Arial" w:cs="Arial"/>
          <w:b/>
          <w:highlight w:val="yellow"/>
        </w:rPr>
        <w:t>&lt;unit goals/best practices you are working on&gt;</w:t>
      </w:r>
      <w:r w:rsidR="005D2025" w:rsidRPr="00E214C3">
        <w:rPr>
          <w:rFonts w:ascii="Arial" w:hAnsi="Arial" w:cs="Arial"/>
          <w:b/>
        </w:rPr>
        <w:t>.</w:t>
      </w:r>
      <w:r w:rsidR="00AD7645" w:rsidRPr="00E214C3">
        <w:rPr>
          <w:rFonts w:ascii="Arial" w:hAnsi="Arial" w:cs="Arial"/>
        </w:rPr>
        <w:t xml:space="preserve"> </w:t>
      </w:r>
      <w:r w:rsidR="00B22C23" w:rsidRPr="00E214C3">
        <w:rPr>
          <w:rFonts w:ascii="Arial" w:hAnsi="Arial" w:cs="Arial"/>
        </w:rPr>
        <w:t xml:space="preserve">From these sessions, I will </w:t>
      </w:r>
      <w:r w:rsidR="00B22C23" w:rsidRPr="00E214C3">
        <w:rPr>
          <w:rFonts w:ascii="Arial" w:hAnsi="Arial" w:cs="Arial"/>
          <w:bCs/>
          <w:iCs/>
        </w:rPr>
        <w:t>learn new knowledge and innovative ideas to implement immediately in practice and in the organizational setting upon my return.</w:t>
      </w:r>
      <w:r w:rsidR="00DE5A40" w:rsidRPr="00E214C3">
        <w:rPr>
          <w:rFonts w:ascii="Arial" w:hAnsi="Arial" w:cs="Arial"/>
          <w:bCs/>
          <w:iCs/>
        </w:rPr>
        <w:t xml:space="preserve"> </w:t>
      </w:r>
    </w:p>
    <w:p w14:paraId="53DF51CC" w14:textId="77777777" w:rsidR="003C7663" w:rsidRPr="00E214C3" w:rsidRDefault="003C7663" w:rsidP="00816944">
      <w:pPr>
        <w:spacing w:after="0"/>
        <w:rPr>
          <w:rFonts w:ascii="Arial" w:hAnsi="Arial" w:cs="Arial"/>
        </w:rPr>
      </w:pPr>
    </w:p>
    <w:p w14:paraId="180D87F6" w14:textId="4CEE3D9F" w:rsidR="00B22C23" w:rsidRPr="00E214C3" w:rsidRDefault="00B22C23" w:rsidP="00B22C23">
      <w:pPr>
        <w:spacing w:after="0"/>
        <w:rPr>
          <w:rFonts w:ascii="Arial" w:hAnsi="Arial" w:cs="Arial"/>
        </w:rPr>
      </w:pPr>
      <w:r w:rsidRPr="009F56C4">
        <w:rPr>
          <w:rFonts w:ascii="Arial" w:hAnsi="Arial" w:cs="Arial"/>
          <w:b/>
          <w:highlight w:val="yellow"/>
        </w:rPr>
        <w:t>&lt;insert a few specific topics or sessions you are interested in&gt;</w:t>
      </w:r>
      <w:r w:rsidRPr="00E214C3">
        <w:rPr>
          <w:rFonts w:ascii="Arial" w:hAnsi="Arial" w:cs="Arial"/>
          <w:b/>
        </w:rPr>
        <w:t xml:space="preserve"> </w:t>
      </w:r>
      <w:r w:rsidRPr="00E214C3">
        <w:rPr>
          <w:rFonts w:ascii="Arial" w:hAnsi="Arial" w:cs="Arial"/>
        </w:rPr>
        <w:t>are just a few of the educational offerings that will</w:t>
      </w:r>
      <w:r w:rsidRPr="00E214C3">
        <w:rPr>
          <w:rFonts w:ascii="Arial" w:hAnsi="Arial" w:cs="Arial"/>
          <w:b/>
        </w:rPr>
        <w:t xml:space="preserve"> </w:t>
      </w:r>
      <w:r w:rsidR="005D2025" w:rsidRPr="00E214C3">
        <w:rPr>
          <w:rFonts w:ascii="Arial" w:hAnsi="Arial" w:cs="Arial"/>
        </w:rPr>
        <w:t xml:space="preserve">enhance my performance here at </w:t>
      </w:r>
      <w:r w:rsidR="005D2025" w:rsidRPr="009F56C4">
        <w:rPr>
          <w:rFonts w:ascii="Arial" w:hAnsi="Arial" w:cs="Arial"/>
          <w:b/>
          <w:highlight w:val="yellow"/>
        </w:rPr>
        <w:t>&lt;name of unit and organization</w:t>
      </w:r>
      <w:r w:rsidR="00BC6328" w:rsidRPr="009F56C4">
        <w:rPr>
          <w:rFonts w:ascii="Arial" w:hAnsi="Arial" w:cs="Arial"/>
          <w:b/>
          <w:highlight w:val="yellow"/>
        </w:rPr>
        <w:t>&gt;</w:t>
      </w:r>
      <w:r w:rsidRPr="00E214C3">
        <w:rPr>
          <w:rFonts w:ascii="Arial" w:hAnsi="Arial" w:cs="Arial"/>
        </w:rPr>
        <w:t>.</w:t>
      </w:r>
      <w:r w:rsidR="005D2025" w:rsidRPr="00E214C3">
        <w:rPr>
          <w:rFonts w:ascii="Arial" w:hAnsi="Arial" w:cs="Arial"/>
        </w:rPr>
        <w:t xml:space="preserve"> </w:t>
      </w:r>
      <w:r w:rsidRPr="00E214C3">
        <w:rPr>
          <w:rFonts w:ascii="Arial" w:hAnsi="Arial" w:cs="Arial"/>
        </w:rPr>
        <w:t>T</w:t>
      </w:r>
      <w:r w:rsidR="005D2025" w:rsidRPr="00E214C3">
        <w:rPr>
          <w:rFonts w:ascii="Arial" w:hAnsi="Arial" w:cs="Arial"/>
        </w:rPr>
        <w:t xml:space="preserve">his education will provide me with </w:t>
      </w:r>
      <w:r w:rsidR="004D2094" w:rsidRPr="004D2094">
        <w:rPr>
          <w:rFonts w:ascii="Arial" w:hAnsi="Arial" w:cs="Arial"/>
        </w:rPr>
        <w:t>nursing continuing professional development</w:t>
      </w:r>
      <w:r w:rsidR="004D2094">
        <w:rPr>
          <w:rFonts w:ascii="Arial" w:hAnsi="Arial" w:cs="Arial"/>
        </w:rPr>
        <w:t xml:space="preserve"> </w:t>
      </w:r>
      <w:r w:rsidR="005D2025" w:rsidRPr="00E214C3">
        <w:rPr>
          <w:rFonts w:ascii="Arial" w:hAnsi="Arial" w:cs="Arial"/>
        </w:rPr>
        <w:t>hours that I can apply toward</w:t>
      </w:r>
      <w:r w:rsidR="00CB61DD">
        <w:rPr>
          <w:rFonts w:ascii="Arial" w:hAnsi="Arial" w:cs="Arial"/>
        </w:rPr>
        <w:t xml:space="preserve"> </w:t>
      </w:r>
      <w:r w:rsidR="005D2025" w:rsidRPr="00E214C3">
        <w:rPr>
          <w:rFonts w:ascii="Arial" w:hAnsi="Arial" w:cs="Arial"/>
        </w:rPr>
        <w:t xml:space="preserve">renewing my nursing license and my </w:t>
      </w:r>
      <w:r w:rsidR="005D2025" w:rsidRPr="009F56C4">
        <w:rPr>
          <w:rFonts w:ascii="Arial" w:hAnsi="Arial" w:cs="Arial"/>
          <w:b/>
          <w:highlight w:val="yellow"/>
        </w:rPr>
        <w:t>&lt;insert other advanced certifications requiring contact hours for renewal&gt;</w:t>
      </w:r>
      <w:r w:rsidR="005D2025" w:rsidRPr="00E214C3">
        <w:rPr>
          <w:rFonts w:ascii="Arial" w:hAnsi="Arial" w:cs="Arial"/>
        </w:rPr>
        <w:t>.</w:t>
      </w:r>
      <w:r w:rsidRPr="00E214C3">
        <w:rPr>
          <w:rFonts w:ascii="Arial" w:hAnsi="Arial" w:cs="Arial"/>
        </w:rPr>
        <w:t xml:space="preserve"> </w:t>
      </w:r>
      <w:r w:rsidR="00D25696" w:rsidRPr="00E214C3">
        <w:rPr>
          <w:rFonts w:ascii="Arial" w:hAnsi="Arial" w:cs="Arial"/>
        </w:rPr>
        <w:t xml:space="preserve">The </w:t>
      </w:r>
      <w:r w:rsidR="005D2025" w:rsidRPr="00E214C3">
        <w:rPr>
          <w:rFonts w:ascii="Arial" w:hAnsi="Arial" w:cs="Arial"/>
        </w:rPr>
        <w:t xml:space="preserve">SPN Annual Conference </w:t>
      </w:r>
      <w:r w:rsidR="00D25696" w:rsidRPr="00E214C3">
        <w:rPr>
          <w:rFonts w:ascii="Arial" w:hAnsi="Arial" w:cs="Arial"/>
        </w:rPr>
        <w:t xml:space="preserve">also </w:t>
      </w:r>
      <w:r w:rsidR="005D2025" w:rsidRPr="00E214C3">
        <w:rPr>
          <w:rFonts w:ascii="Arial" w:hAnsi="Arial" w:cs="Arial"/>
        </w:rPr>
        <w:t>features a</w:t>
      </w:r>
      <w:r w:rsidR="00E05315">
        <w:rPr>
          <w:rFonts w:ascii="Arial" w:hAnsi="Arial" w:cs="Arial"/>
        </w:rPr>
        <w:t>n</w:t>
      </w:r>
      <w:r w:rsidR="005D2025" w:rsidRPr="00E214C3">
        <w:rPr>
          <w:rFonts w:ascii="Arial" w:hAnsi="Arial" w:cs="Arial"/>
        </w:rPr>
        <w:t xml:space="preserve"> </w:t>
      </w:r>
      <w:r w:rsidR="00D25696" w:rsidRPr="00E214C3">
        <w:rPr>
          <w:rFonts w:ascii="Arial" w:hAnsi="Arial" w:cs="Arial"/>
        </w:rPr>
        <w:t>exhibit hall that showcases many innovative</w:t>
      </w:r>
      <w:r w:rsidR="005D2025" w:rsidRPr="00E214C3">
        <w:rPr>
          <w:rFonts w:ascii="Arial" w:hAnsi="Arial" w:cs="Arial"/>
        </w:rPr>
        <w:t xml:space="preserve"> products, services, and resources for pediatric nurses. </w:t>
      </w:r>
      <w:r w:rsidRPr="00E214C3">
        <w:rPr>
          <w:rFonts w:ascii="Arial" w:hAnsi="Arial" w:cs="Arial"/>
        </w:rPr>
        <w:t xml:space="preserve">I am seeking </w:t>
      </w:r>
      <w:r w:rsidRPr="008A1AD9">
        <w:rPr>
          <w:rFonts w:ascii="Arial" w:hAnsi="Arial" w:cs="Arial"/>
          <w:b/>
          <w:highlight w:val="yellow"/>
        </w:rPr>
        <w:t>&lt;</w:t>
      </w:r>
      <w:r w:rsidR="007C61A9">
        <w:rPr>
          <w:rFonts w:ascii="Arial" w:hAnsi="Arial" w:cs="Arial"/>
          <w:b/>
          <w:highlight w:val="yellow"/>
        </w:rPr>
        <w:t>organization’s</w:t>
      </w:r>
      <w:r w:rsidRPr="008A1AD9">
        <w:rPr>
          <w:rFonts w:ascii="Arial" w:hAnsi="Arial" w:cs="Arial"/>
          <w:b/>
          <w:highlight w:val="yellow"/>
        </w:rPr>
        <w:t xml:space="preserve"> name&gt;</w:t>
      </w:r>
      <w:r w:rsidRPr="00E214C3">
        <w:rPr>
          <w:rFonts w:ascii="Arial" w:hAnsi="Arial" w:cs="Arial"/>
        </w:rPr>
        <w:t xml:space="preserve"> sponsorship for some of</w:t>
      </w:r>
      <w:r w:rsidR="00CB61DD">
        <w:rPr>
          <w:rFonts w:ascii="Arial" w:hAnsi="Arial" w:cs="Arial"/>
        </w:rPr>
        <w:t xml:space="preserve"> the</w:t>
      </w:r>
      <w:r w:rsidRPr="00E214C3">
        <w:rPr>
          <w:rFonts w:ascii="Arial" w:hAnsi="Arial" w:cs="Arial"/>
        </w:rPr>
        <w:t xml:space="preserve"> expenses listed below for the conference.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4742"/>
        <w:gridCol w:w="4742"/>
      </w:tblGrid>
      <w:tr w:rsidR="00B22C23" w:rsidRPr="00E214C3" w14:paraId="4BD2CA30" w14:textId="77777777" w:rsidTr="009A3E3A">
        <w:trPr>
          <w:trHeight w:val="315"/>
        </w:trPr>
        <w:tc>
          <w:tcPr>
            <w:tcW w:w="4742" w:type="dxa"/>
            <w:tcBorders>
              <w:top w:val="single" w:sz="2" w:space="0" w:color="auto"/>
            </w:tcBorders>
          </w:tcPr>
          <w:p w14:paraId="5A259E17" w14:textId="738C27E1" w:rsidR="00B22C23" w:rsidRPr="00E214C3" w:rsidRDefault="00B22C23" w:rsidP="009A3E3A">
            <w:pPr>
              <w:rPr>
                <w:rFonts w:ascii="Arial" w:hAnsi="Arial" w:cs="Arial"/>
                <w:b/>
              </w:rPr>
            </w:pPr>
            <w:r w:rsidRPr="00E214C3">
              <w:rPr>
                <w:rFonts w:ascii="Arial" w:hAnsi="Arial" w:cs="Arial"/>
                <w:b/>
              </w:rPr>
              <w:t>Registration Fee</w:t>
            </w:r>
          </w:p>
        </w:tc>
        <w:tc>
          <w:tcPr>
            <w:tcW w:w="4742" w:type="dxa"/>
          </w:tcPr>
          <w:p w14:paraId="702EBB42" w14:textId="59D88066" w:rsidR="00B22C23" w:rsidRPr="008C68DF" w:rsidRDefault="00B22C23" w:rsidP="009A3E3A">
            <w:pPr>
              <w:rPr>
                <w:rFonts w:ascii="Arial" w:hAnsi="Arial" w:cs="Arial"/>
              </w:rPr>
            </w:pPr>
          </w:p>
        </w:tc>
      </w:tr>
      <w:tr w:rsidR="00DE5A40" w:rsidRPr="00E214C3" w14:paraId="1FB21D36" w14:textId="77777777" w:rsidTr="009A3E3A">
        <w:trPr>
          <w:trHeight w:val="315"/>
        </w:trPr>
        <w:tc>
          <w:tcPr>
            <w:tcW w:w="4742" w:type="dxa"/>
            <w:tcBorders>
              <w:top w:val="single" w:sz="2" w:space="0" w:color="auto"/>
            </w:tcBorders>
          </w:tcPr>
          <w:p w14:paraId="70A36CF9" w14:textId="67E48069" w:rsidR="00DE5A40" w:rsidRPr="00E214C3" w:rsidRDefault="00DE5A40" w:rsidP="00DE5A40">
            <w:pPr>
              <w:rPr>
                <w:rFonts w:ascii="Arial" w:hAnsi="Arial" w:cs="Arial"/>
                <w:b/>
              </w:rPr>
            </w:pPr>
            <w:r w:rsidRPr="00E214C3">
              <w:rPr>
                <w:rFonts w:ascii="Arial" w:hAnsi="Arial" w:cs="Arial"/>
                <w:b/>
              </w:rPr>
              <w:t>Pre-Conference Registration Add-On</w:t>
            </w:r>
          </w:p>
        </w:tc>
        <w:tc>
          <w:tcPr>
            <w:tcW w:w="4742" w:type="dxa"/>
          </w:tcPr>
          <w:p w14:paraId="48988EFB" w14:textId="0409B031" w:rsidR="00DE5A40" w:rsidRPr="008C68DF" w:rsidRDefault="00DE5A40" w:rsidP="00DE5A40">
            <w:pPr>
              <w:rPr>
                <w:rFonts w:ascii="Arial" w:hAnsi="Arial" w:cs="Arial"/>
              </w:rPr>
            </w:pPr>
          </w:p>
        </w:tc>
      </w:tr>
      <w:tr w:rsidR="008C68DF" w:rsidRPr="00E214C3" w14:paraId="5B29D883" w14:textId="77777777" w:rsidTr="009A3E3A">
        <w:trPr>
          <w:trHeight w:val="315"/>
        </w:trPr>
        <w:tc>
          <w:tcPr>
            <w:tcW w:w="4742" w:type="dxa"/>
            <w:tcBorders>
              <w:top w:val="single" w:sz="2" w:space="0" w:color="auto"/>
            </w:tcBorders>
          </w:tcPr>
          <w:p w14:paraId="0F1754EC" w14:textId="77777777" w:rsidR="008C68DF" w:rsidRPr="00E214C3" w:rsidRDefault="008C68DF" w:rsidP="008C68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Airfare</w:t>
            </w:r>
          </w:p>
        </w:tc>
        <w:tc>
          <w:tcPr>
            <w:tcW w:w="4742" w:type="dxa"/>
          </w:tcPr>
          <w:p w14:paraId="0D218CF9" w14:textId="61C2AA3C" w:rsidR="008C68DF" w:rsidRDefault="008C68DF" w:rsidP="00F703E1"/>
        </w:tc>
      </w:tr>
      <w:tr w:rsidR="008C68DF" w:rsidRPr="00E214C3" w14:paraId="546B4F58" w14:textId="77777777" w:rsidTr="009A3E3A">
        <w:trPr>
          <w:trHeight w:val="315"/>
        </w:trPr>
        <w:tc>
          <w:tcPr>
            <w:tcW w:w="4742" w:type="dxa"/>
            <w:tcBorders>
              <w:top w:val="single" w:sz="2" w:space="0" w:color="auto"/>
            </w:tcBorders>
          </w:tcPr>
          <w:p w14:paraId="6F64124C" w14:textId="77777777" w:rsidR="008C68DF" w:rsidRDefault="008C68DF" w:rsidP="008C68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Ground Transportation</w:t>
            </w:r>
          </w:p>
        </w:tc>
        <w:tc>
          <w:tcPr>
            <w:tcW w:w="4742" w:type="dxa"/>
          </w:tcPr>
          <w:p w14:paraId="6D1EDF59" w14:textId="02B90CF7" w:rsidR="008C68DF" w:rsidRDefault="008C68DF" w:rsidP="008C68DF"/>
        </w:tc>
      </w:tr>
      <w:tr w:rsidR="008C68DF" w:rsidRPr="00E214C3" w14:paraId="3FDFD197" w14:textId="77777777" w:rsidTr="009A3E3A">
        <w:trPr>
          <w:trHeight w:val="297"/>
        </w:trPr>
        <w:tc>
          <w:tcPr>
            <w:tcW w:w="4742" w:type="dxa"/>
          </w:tcPr>
          <w:p w14:paraId="33CFC01B" w14:textId="77777777" w:rsidR="008C68DF" w:rsidRPr="00E214C3" w:rsidRDefault="008C68DF" w:rsidP="008C68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Hotel</w:t>
            </w:r>
          </w:p>
        </w:tc>
        <w:tc>
          <w:tcPr>
            <w:tcW w:w="4742" w:type="dxa"/>
          </w:tcPr>
          <w:p w14:paraId="44099D2E" w14:textId="1077E0D2" w:rsidR="008C68DF" w:rsidRPr="00E214C3" w:rsidRDefault="008C68DF" w:rsidP="008C68DF">
            <w:pPr>
              <w:rPr>
                <w:rFonts w:ascii="Arial" w:hAnsi="Arial" w:cs="Arial"/>
              </w:rPr>
            </w:pPr>
          </w:p>
        </w:tc>
      </w:tr>
      <w:tr w:rsidR="008C68DF" w:rsidRPr="00E214C3" w14:paraId="389B4487" w14:textId="77777777" w:rsidTr="009A3E3A">
        <w:trPr>
          <w:trHeight w:val="297"/>
        </w:trPr>
        <w:tc>
          <w:tcPr>
            <w:tcW w:w="4742" w:type="dxa"/>
          </w:tcPr>
          <w:p w14:paraId="08786C92" w14:textId="77777777" w:rsidR="008C68DF" w:rsidRPr="00E214C3" w:rsidRDefault="008C68DF" w:rsidP="008C68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Meals</w:t>
            </w:r>
          </w:p>
        </w:tc>
        <w:tc>
          <w:tcPr>
            <w:tcW w:w="4742" w:type="dxa"/>
          </w:tcPr>
          <w:p w14:paraId="0EE9C0EF" w14:textId="103305F2" w:rsidR="008C68DF" w:rsidRPr="00E214C3" w:rsidRDefault="008C68DF" w:rsidP="008C68DF">
            <w:pPr>
              <w:rPr>
                <w:rFonts w:ascii="Arial" w:hAnsi="Arial" w:cs="Arial"/>
              </w:rPr>
            </w:pPr>
          </w:p>
        </w:tc>
      </w:tr>
      <w:tr w:rsidR="008C68DF" w:rsidRPr="00E214C3" w14:paraId="2FEDA9B7" w14:textId="77777777" w:rsidTr="009A3E3A">
        <w:trPr>
          <w:trHeight w:val="297"/>
        </w:trPr>
        <w:tc>
          <w:tcPr>
            <w:tcW w:w="4742" w:type="dxa"/>
          </w:tcPr>
          <w:p w14:paraId="37A0AF42" w14:textId="240AEFDF" w:rsidR="008C68DF" w:rsidRPr="00E214C3" w:rsidRDefault="008C68DF" w:rsidP="008C68DF">
            <w:pPr>
              <w:rPr>
                <w:rFonts w:ascii="Arial" w:hAnsi="Arial" w:cs="Arial"/>
                <w:b/>
              </w:rPr>
            </w:pPr>
            <w:r w:rsidRPr="00E214C3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4742" w:type="dxa"/>
          </w:tcPr>
          <w:p w14:paraId="2A704401" w14:textId="61F8A2D7" w:rsidR="008C68DF" w:rsidRPr="00E214C3" w:rsidRDefault="008C68DF" w:rsidP="008C68DF">
            <w:pPr>
              <w:rPr>
                <w:rFonts w:ascii="Arial" w:hAnsi="Arial" w:cs="Arial"/>
              </w:rPr>
            </w:pPr>
          </w:p>
        </w:tc>
      </w:tr>
    </w:tbl>
    <w:p w14:paraId="4B9492AB" w14:textId="77777777" w:rsidR="00945802" w:rsidRPr="00E214C3" w:rsidRDefault="00945802" w:rsidP="00816944">
      <w:pPr>
        <w:spacing w:after="0"/>
        <w:rPr>
          <w:rFonts w:ascii="Arial" w:hAnsi="Arial" w:cs="Arial"/>
        </w:rPr>
      </w:pPr>
    </w:p>
    <w:p w14:paraId="1DCB8503" w14:textId="2C937F6A" w:rsidR="005D2025" w:rsidRPr="00E214C3" w:rsidRDefault="00A74476" w:rsidP="00816944">
      <w:pPr>
        <w:spacing w:after="0"/>
        <w:rPr>
          <w:rFonts w:ascii="Arial" w:hAnsi="Arial" w:cs="Arial"/>
        </w:rPr>
      </w:pPr>
      <w:r w:rsidRPr="00E214C3">
        <w:rPr>
          <w:rFonts w:ascii="Arial" w:hAnsi="Arial" w:cs="Arial"/>
        </w:rPr>
        <w:t xml:space="preserve">If approved to attend, I am happy to submit a summary of my learning and provide a review of the event to inform </w:t>
      </w:r>
      <w:r w:rsidR="00834CC6" w:rsidRPr="00E214C3">
        <w:rPr>
          <w:rFonts w:ascii="Arial" w:hAnsi="Arial" w:cs="Arial"/>
        </w:rPr>
        <w:t>you of your</w:t>
      </w:r>
      <w:r w:rsidRPr="00E214C3">
        <w:rPr>
          <w:rFonts w:ascii="Arial" w:hAnsi="Arial" w:cs="Arial"/>
        </w:rPr>
        <w:t xml:space="preserve"> decision on any future attendance by </w:t>
      </w:r>
      <w:r w:rsidR="00CB61DD">
        <w:rPr>
          <w:rFonts w:ascii="Arial" w:hAnsi="Arial" w:cs="Arial"/>
        </w:rPr>
        <w:t xml:space="preserve">me or </w:t>
      </w:r>
      <w:r w:rsidRPr="00E214C3">
        <w:rPr>
          <w:rFonts w:ascii="Arial" w:hAnsi="Arial" w:cs="Arial"/>
        </w:rPr>
        <w:t xml:space="preserve">my colleagues. </w:t>
      </w:r>
      <w:r w:rsidR="005D2025" w:rsidRPr="00E214C3">
        <w:rPr>
          <w:rFonts w:ascii="Arial" w:hAnsi="Arial" w:cs="Arial"/>
        </w:rPr>
        <w:t>For more information about the SPN</w:t>
      </w:r>
      <w:r w:rsidR="00845CCF" w:rsidRPr="00E214C3">
        <w:rPr>
          <w:rFonts w:ascii="Arial" w:hAnsi="Arial" w:cs="Arial"/>
        </w:rPr>
        <w:t xml:space="preserve"> </w:t>
      </w:r>
      <w:r w:rsidR="005D2025" w:rsidRPr="00E214C3">
        <w:rPr>
          <w:rFonts w:ascii="Arial" w:hAnsi="Arial" w:cs="Arial"/>
        </w:rPr>
        <w:t>A</w:t>
      </w:r>
      <w:r w:rsidRPr="00E214C3">
        <w:rPr>
          <w:rFonts w:ascii="Arial" w:hAnsi="Arial" w:cs="Arial"/>
        </w:rPr>
        <w:t>nnual Conference, visit</w:t>
      </w:r>
      <w:r w:rsidR="008E5586">
        <w:rPr>
          <w:rFonts w:ascii="Arial" w:hAnsi="Arial" w:cs="Arial"/>
        </w:rPr>
        <w:t xml:space="preserve"> </w:t>
      </w:r>
      <w:hyperlink r:id="rId8" w:history="1">
        <w:r w:rsidR="008E5586" w:rsidRPr="00A176A8">
          <w:rPr>
            <w:rStyle w:val="Hyperlink"/>
            <w:rFonts w:ascii="Arial" w:hAnsi="Arial" w:cs="Arial"/>
          </w:rPr>
          <w:t>www.pedsnurses.org/annual-conference</w:t>
        </w:r>
      </w:hyperlink>
      <w:r w:rsidR="00942E45">
        <w:rPr>
          <w:rFonts w:ascii="Arial" w:hAnsi="Arial" w:cs="Arial"/>
        </w:rPr>
        <w:t>.</w:t>
      </w:r>
      <w:r w:rsidR="008A1AD9">
        <w:rPr>
          <w:rFonts w:ascii="Arial" w:hAnsi="Arial" w:cs="Arial"/>
        </w:rPr>
        <w:t xml:space="preserve"> </w:t>
      </w:r>
    </w:p>
    <w:p w14:paraId="456F917E" w14:textId="63FBCEEF" w:rsidR="0012344E" w:rsidRPr="005D2025" w:rsidRDefault="005D2025" w:rsidP="00816944">
      <w:pPr>
        <w:spacing w:after="0"/>
        <w:rPr>
          <w:rFonts w:ascii="Arial" w:hAnsi="Arial" w:cs="Arial"/>
          <w:b/>
        </w:rPr>
      </w:pPr>
      <w:r w:rsidRPr="00E214C3">
        <w:rPr>
          <w:rFonts w:ascii="Arial" w:hAnsi="Arial" w:cs="Arial"/>
        </w:rPr>
        <w:br/>
        <w:t>Sincerely,</w:t>
      </w:r>
    </w:p>
    <w:sectPr w:rsidR="0012344E" w:rsidRPr="005D2025" w:rsidSect="00942E45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5F83" w14:textId="77777777" w:rsidR="00A45016" w:rsidRDefault="00A45016" w:rsidP="001C4F0B">
      <w:pPr>
        <w:spacing w:after="0" w:line="240" w:lineRule="auto"/>
      </w:pPr>
      <w:r>
        <w:separator/>
      </w:r>
    </w:p>
  </w:endnote>
  <w:endnote w:type="continuationSeparator" w:id="0">
    <w:p w14:paraId="70EF0272" w14:textId="77777777" w:rsidR="00A45016" w:rsidRDefault="00A45016" w:rsidP="001C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623E" w14:textId="77777777" w:rsidR="00A45016" w:rsidRDefault="00A45016" w:rsidP="001C4F0B">
      <w:pPr>
        <w:spacing w:after="0" w:line="240" w:lineRule="auto"/>
      </w:pPr>
      <w:r>
        <w:separator/>
      </w:r>
    </w:p>
  </w:footnote>
  <w:footnote w:type="continuationSeparator" w:id="0">
    <w:p w14:paraId="04797071" w14:textId="77777777" w:rsidR="00A45016" w:rsidRDefault="00A45016" w:rsidP="001C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BA6D" w14:textId="58FB6599" w:rsidR="001C4F0B" w:rsidRDefault="00CD7D4C" w:rsidP="00CD7D4C">
    <w:pPr>
      <w:pStyle w:val="Header"/>
      <w:jc w:val="center"/>
    </w:pPr>
    <w:r>
      <w:rPr>
        <w:noProof/>
      </w:rPr>
      <w:drawing>
        <wp:inline distT="0" distB="0" distL="0" distR="0" wp14:anchorId="44CF78EE" wp14:editId="4ADEA744">
          <wp:extent cx="5715000" cy="952500"/>
          <wp:effectExtent l="0" t="0" r="0" b="0"/>
          <wp:docPr id="535857724" name="Picture 1" descr="A group of birds flying in the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57724" name="Picture 1" descr="A group of birds flying in the sk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18014" w14:textId="77777777" w:rsidR="00E147C3" w:rsidRDefault="00E147C3" w:rsidP="00CD7D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631"/>
    <w:multiLevelType w:val="hybridMultilevel"/>
    <w:tmpl w:val="2A488896"/>
    <w:lvl w:ilvl="0" w:tplc="358EFE3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72CB"/>
    <w:multiLevelType w:val="hybridMultilevel"/>
    <w:tmpl w:val="5FF2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E50B7"/>
    <w:multiLevelType w:val="multilevel"/>
    <w:tmpl w:val="A7E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3E4CAF"/>
    <w:multiLevelType w:val="hybridMultilevel"/>
    <w:tmpl w:val="2B44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812D4"/>
    <w:multiLevelType w:val="hybridMultilevel"/>
    <w:tmpl w:val="E9BE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11748">
    <w:abstractNumId w:val="3"/>
  </w:num>
  <w:num w:numId="2" w16cid:durableId="35279579">
    <w:abstractNumId w:val="0"/>
  </w:num>
  <w:num w:numId="3" w16cid:durableId="1924871626">
    <w:abstractNumId w:val="4"/>
  </w:num>
  <w:num w:numId="4" w16cid:durableId="1703095405">
    <w:abstractNumId w:val="1"/>
  </w:num>
  <w:num w:numId="5" w16cid:durableId="208518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0B"/>
    <w:rsid w:val="00006D87"/>
    <w:rsid w:val="0001513E"/>
    <w:rsid w:val="00043849"/>
    <w:rsid w:val="000800CA"/>
    <w:rsid w:val="000B58EC"/>
    <w:rsid w:val="000C0A65"/>
    <w:rsid w:val="000E384F"/>
    <w:rsid w:val="00114C56"/>
    <w:rsid w:val="0012344E"/>
    <w:rsid w:val="00175410"/>
    <w:rsid w:val="0018323E"/>
    <w:rsid w:val="001A3930"/>
    <w:rsid w:val="001A46E5"/>
    <w:rsid w:val="001B186E"/>
    <w:rsid w:val="001C4F0B"/>
    <w:rsid w:val="001D43D4"/>
    <w:rsid w:val="001E3C0B"/>
    <w:rsid w:val="00200DE2"/>
    <w:rsid w:val="002030C5"/>
    <w:rsid w:val="00212583"/>
    <w:rsid w:val="0022236B"/>
    <w:rsid w:val="00236C4E"/>
    <w:rsid w:val="00265381"/>
    <w:rsid w:val="002765D4"/>
    <w:rsid w:val="002B6819"/>
    <w:rsid w:val="00315EB6"/>
    <w:rsid w:val="003263DD"/>
    <w:rsid w:val="00340C1F"/>
    <w:rsid w:val="003469E9"/>
    <w:rsid w:val="00354BAD"/>
    <w:rsid w:val="00357222"/>
    <w:rsid w:val="00373FA3"/>
    <w:rsid w:val="003C7663"/>
    <w:rsid w:val="004614E6"/>
    <w:rsid w:val="004945FB"/>
    <w:rsid w:val="004A07B3"/>
    <w:rsid w:val="004A3447"/>
    <w:rsid w:val="004D2094"/>
    <w:rsid w:val="004E1DAD"/>
    <w:rsid w:val="0050125B"/>
    <w:rsid w:val="00552B85"/>
    <w:rsid w:val="005628CA"/>
    <w:rsid w:val="005724EB"/>
    <w:rsid w:val="00592E8F"/>
    <w:rsid w:val="005B5955"/>
    <w:rsid w:val="005B60FD"/>
    <w:rsid w:val="005D2025"/>
    <w:rsid w:val="006000E5"/>
    <w:rsid w:val="00665B18"/>
    <w:rsid w:val="00697523"/>
    <w:rsid w:val="00706841"/>
    <w:rsid w:val="007128EC"/>
    <w:rsid w:val="0077454F"/>
    <w:rsid w:val="007C61A9"/>
    <w:rsid w:val="007C7558"/>
    <w:rsid w:val="007F3B49"/>
    <w:rsid w:val="00800C31"/>
    <w:rsid w:val="00816944"/>
    <w:rsid w:val="00833C5E"/>
    <w:rsid w:val="00834CC6"/>
    <w:rsid w:val="00845CCF"/>
    <w:rsid w:val="0084669F"/>
    <w:rsid w:val="00847A4C"/>
    <w:rsid w:val="00857418"/>
    <w:rsid w:val="00886C78"/>
    <w:rsid w:val="008A1AD9"/>
    <w:rsid w:val="008B08F8"/>
    <w:rsid w:val="008C68DF"/>
    <w:rsid w:val="008E0164"/>
    <w:rsid w:val="008E5586"/>
    <w:rsid w:val="00914E7F"/>
    <w:rsid w:val="009325BF"/>
    <w:rsid w:val="00942E45"/>
    <w:rsid w:val="00945802"/>
    <w:rsid w:val="009C077B"/>
    <w:rsid w:val="009E1DAC"/>
    <w:rsid w:val="009E4154"/>
    <w:rsid w:val="009F56C4"/>
    <w:rsid w:val="00A1288C"/>
    <w:rsid w:val="00A128FD"/>
    <w:rsid w:val="00A13DE9"/>
    <w:rsid w:val="00A32301"/>
    <w:rsid w:val="00A45016"/>
    <w:rsid w:val="00A74476"/>
    <w:rsid w:val="00AA35A7"/>
    <w:rsid w:val="00AD7645"/>
    <w:rsid w:val="00AE4406"/>
    <w:rsid w:val="00AF1977"/>
    <w:rsid w:val="00B21694"/>
    <w:rsid w:val="00B22C23"/>
    <w:rsid w:val="00B2492E"/>
    <w:rsid w:val="00B26919"/>
    <w:rsid w:val="00B31CCA"/>
    <w:rsid w:val="00B47175"/>
    <w:rsid w:val="00B811C4"/>
    <w:rsid w:val="00BA0D11"/>
    <w:rsid w:val="00BA18FD"/>
    <w:rsid w:val="00BB3194"/>
    <w:rsid w:val="00BC6328"/>
    <w:rsid w:val="00BE1B3C"/>
    <w:rsid w:val="00BF77AF"/>
    <w:rsid w:val="00C24C46"/>
    <w:rsid w:val="00C55065"/>
    <w:rsid w:val="00C62CB8"/>
    <w:rsid w:val="00C8478D"/>
    <w:rsid w:val="00CB61DD"/>
    <w:rsid w:val="00CC6552"/>
    <w:rsid w:val="00CC6D4D"/>
    <w:rsid w:val="00CD7D4C"/>
    <w:rsid w:val="00CE048E"/>
    <w:rsid w:val="00CE0E05"/>
    <w:rsid w:val="00CF2768"/>
    <w:rsid w:val="00D03386"/>
    <w:rsid w:val="00D05B99"/>
    <w:rsid w:val="00D25696"/>
    <w:rsid w:val="00DC64A9"/>
    <w:rsid w:val="00DD7A3C"/>
    <w:rsid w:val="00DE09DD"/>
    <w:rsid w:val="00DE5A40"/>
    <w:rsid w:val="00E05315"/>
    <w:rsid w:val="00E147C3"/>
    <w:rsid w:val="00E214C3"/>
    <w:rsid w:val="00E36A6F"/>
    <w:rsid w:val="00E559A8"/>
    <w:rsid w:val="00E64FA8"/>
    <w:rsid w:val="00E65DC7"/>
    <w:rsid w:val="00E72D4B"/>
    <w:rsid w:val="00EA0758"/>
    <w:rsid w:val="00EA7E11"/>
    <w:rsid w:val="00EC41C8"/>
    <w:rsid w:val="00EC7779"/>
    <w:rsid w:val="00EE1C91"/>
    <w:rsid w:val="00EF2C1E"/>
    <w:rsid w:val="00EF533D"/>
    <w:rsid w:val="00F2220E"/>
    <w:rsid w:val="00F47883"/>
    <w:rsid w:val="00F572B8"/>
    <w:rsid w:val="00F703E1"/>
    <w:rsid w:val="00F73A3D"/>
    <w:rsid w:val="00F92E52"/>
    <w:rsid w:val="00F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2405C51"/>
  <w15:chartTrackingRefBased/>
  <w15:docId w15:val="{10E9CA6F-14CF-4BA6-894A-AB73B6FF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0B"/>
  </w:style>
  <w:style w:type="paragraph" w:styleId="Footer">
    <w:name w:val="footer"/>
    <w:basedOn w:val="Normal"/>
    <w:link w:val="FooterChar"/>
    <w:uiPriority w:val="99"/>
    <w:unhideWhenUsed/>
    <w:rsid w:val="001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0B"/>
  </w:style>
  <w:style w:type="paragraph" w:styleId="NoSpacing">
    <w:name w:val="No Spacing"/>
    <w:uiPriority w:val="1"/>
    <w:qFormat/>
    <w:rsid w:val="001234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20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0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84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9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2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3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3DE9"/>
    <w:pPr>
      <w:spacing w:after="0" w:line="240" w:lineRule="auto"/>
    </w:pPr>
  </w:style>
  <w:style w:type="table" w:styleId="GridTable4-Accent4">
    <w:name w:val="Grid Table 4 Accent 4"/>
    <w:basedOn w:val="TableNormal"/>
    <w:uiPriority w:val="49"/>
    <w:rsid w:val="007C755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snurses.org/annual-confer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176F-B96B-4237-8452-699D90C6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788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Jaracz, Hannah</dc:creator>
  <cp:keywords/>
  <dc:description/>
  <cp:lastModifiedBy>Patrick Bardach</cp:lastModifiedBy>
  <cp:revision>10</cp:revision>
  <cp:lastPrinted>2021-03-24T17:17:00Z</cp:lastPrinted>
  <dcterms:created xsi:type="dcterms:W3CDTF">2025-09-30T21:48:00Z</dcterms:created>
  <dcterms:modified xsi:type="dcterms:W3CDTF">2025-10-06T17:45:00Z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ddb3f8a798fb1891dd0e176dcde3a2d73014a1ecc421c112277fa8e4d714016e</vt:lpwstr>
  </property>
</Properties>
</file>